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76BE" w14:textId="77777777" w:rsidR="00A473EA" w:rsidRDefault="00C917CD" w:rsidP="00F51BEB">
      <w:pPr>
        <w:pStyle w:val="Heading1"/>
        <w:rPr>
          <w:lang w:val="en-AU" w:eastAsia="en-AU"/>
        </w:rPr>
      </w:pPr>
      <w:r w:rsidRPr="007E3727">
        <w:rPr>
          <w:lang w:val="en-AU" w:eastAsia="en-AU"/>
        </w:rPr>
        <w:t xml:space="preserve">Support at Home – Price List </w:t>
      </w:r>
    </w:p>
    <w:p w14:paraId="2DDFDC7A" w14:textId="77777777" w:rsidR="002F1597" w:rsidRDefault="002F1597" w:rsidP="00A473EA">
      <w:pPr>
        <w:spacing w:after="0" w:line="216" w:lineRule="auto"/>
        <w:jc w:val="both"/>
        <w:rPr>
          <w:rFonts w:asciiTheme="majorHAnsi" w:eastAsia="Calibri" w:hAnsiTheme="majorHAnsi" w:cstheme="majorHAnsi"/>
          <w:b/>
          <w:kern w:val="2"/>
          <w:sz w:val="24"/>
          <w:szCs w:val="6"/>
          <w:lang w:val="en-AU" w:eastAsia="en-AU"/>
          <w14:ligatures w14:val="standardContextual"/>
        </w:rPr>
      </w:pPr>
    </w:p>
    <w:p w14:paraId="51DFD77C" w14:textId="1299B5CB" w:rsidR="00377061" w:rsidRDefault="00C917CD" w:rsidP="00A473EA">
      <w:pPr>
        <w:spacing w:after="0" w:line="216" w:lineRule="auto"/>
        <w:jc w:val="both"/>
        <w:rPr>
          <w:rFonts w:asciiTheme="majorHAnsi" w:eastAsia="Calibri" w:hAnsiTheme="majorHAnsi" w:cstheme="majorHAnsi"/>
          <w:b/>
          <w:kern w:val="2"/>
          <w:sz w:val="36"/>
          <w:szCs w:val="12"/>
          <w:lang w:val="en-AU" w:eastAsia="en-AU"/>
          <w14:ligatures w14:val="standardContextual"/>
        </w:rPr>
      </w:pPr>
      <w:r w:rsidRPr="008D0136">
        <w:rPr>
          <w:rFonts w:asciiTheme="majorHAnsi" w:eastAsia="Calibri" w:hAnsiTheme="majorHAnsi" w:cstheme="majorHAnsi"/>
          <w:b/>
          <w:kern w:val="2"/>
          <w:sz w:val="24"/>
          <w:szCs w:val="6"/>
          <w:lang w:val="en-AU" w:eastAsia="en-AU"/>
          <w14:ligatures w14:val="standardContextual"/>
        </w:rPr>
        <w:t>(Effective 1 November 2025)</w:t>
      </w:r>
    </w:p>
    <w:p w14:paraId="2D174784" w14:textId="77777777" w:rsidR="00044BF9" w:rsidRPr="00044BF9" w:rsidRDefault="00044BF9" w:rsidP="00F9583D">
      <w:pPr>
        <w:spacing w:after="0" w:line="216" w:lineRule="auto"/>
        <w:ind w:right="3321"/>
        <w:rPr>
          <w:rFonts w:asciiTheme="majorHAnsi" w:eastAsia="Calibri" w:hAnsiTheme="majorHAnsi" w:cstheme="majorHAnsi"/>
          <w:b/>
          <w:kern w:val="2"/>
          <w:sz w:val="36"/>
          <w:szCs w:val="12"/>
          <w:lang w:val="en-AU" w:eastAsia="en-AU"/>
          <w14:ligatures w14:val="standardContextual"/>
        </w:rPr>
      </w:pPr>
    </w:p>
    <w:p w14:paraId="26CB81E5" w14:textId="066C324D" w:rsidR="00F9583D" w:rsidRPr="00CD7093" w:rsidRDefault="00F9583D" w:rsidP="00CD7093">
      <w:pPr>
        <w:spacing w:after="0" w:line="240" w:lineRule="auto"/>
        <w:rPr>
          <w:rFonts w:asciiTheme="majorHAnsi" w:eastAsia="Calibri" w:hAnsiTheme="majorHAnsi" w:cstheme="majorHAnsi"/>
          <w:b/>
          <w:color w:val="006600"/>
          <w:kern w:val="2"/>
          <w:sz w:val="28"/>
          <w:szCs w:val="8"/>
          <w:u w:val="single"/>
          <w:lang w:val="en-AU" w:eastAsia="en-AU"/>
          <w14:ligatures w14:val="standardContextual"/>
        </w:rPr>
      </w:pPr>
      <w:r w:rsidRPr="00CD7093">
        <w:rPr>
          <w:rFonts w:asciiTheme="majorHAnsi" w:eastAsia="Calibri" w:hAnsiTheme="majorHAnsi" w:cstheme="majorHAnsi"/>
          <w:b/>
          <w:color w:val="006600"/>
          <w:kern w:val="2"/>
          <w:sz w:val="28"/>
          <w:szCs w:val="8"/>
          <w:u w:val="single"/>
          <w:lang w:val="en-AU" w:eastAsia="en-AU"/>
          <w14:ligatures w14:val="standardContextual"/>
        </w:rPr>
        <w:t xml:space="preserve">Clinical Support </w:t>
      </w:r>
      <w:r w:rsidR="00CD7093" w:rsidRPr="00CD7093">
        <w:rPr>
          <w:rFonts w:asciiTheme="majorHAnsi" w:eastAsia="Calibri" w:hAnsiTheme="majorHAnsi" w:cstheme="majorHAnsi"/>
          <w:b/>
          <w:color w:val="006600"/>
          <w:kern w:val="2"/>
          <w:sz w:val="28"/>
          <w:szCs w:val="8"/>
          <w:u w:val="single"/>
          <w:lang w:val="en-AU" w:eastAsia="en-AU"/>
          <w14:ligatures w14:val="standardContextual"/>
        </w:rPr>
        <w:t>P</w:t>
      </w:r>
      <w:r w:rsidRPr="00CD7093">
        <w:rPr>
          <w:rFonts w:asciiTheme="majorHAnsi" w:eastAsia="Calibri" w:hAnsiTheme="majorHAnsi" w:cstheme="majorHAnsi"/>
          <w:b/>
          <w:color w:val="006600"/>
          <w:kern w:val="2"/>
          <w:sz w:val="28"/>
          <w:szCs w:val="8"/>
          <w:u w:val="single"/>
          <w:lang w:val="en-AU" w:eastAsia="en-AU"/>
          <w14:ligatures w14:val="standardContextual"/>
        </w:rPr>
        <w:t>rices</w:t>
      </w:r>
    </w:p>
    <w:p w14:paraId="5E8A874C" w14:textId="67200702" w:rsidR="00F9583D" w:rsidRPr="00250AF5" w:rsidRDefault="00F9583D" w:rsidP="00250AF5">
      <w:pPr>
        <w:spacing w:line="240" w:lineRule="auto"/>
        <w:rPr>
          <w:rFonts w:asciiTheme="majorHAnsi" w:eastAsia="Calibri" w:hAnsiTheme="majorHAnsi" w:cstheme="majorHAnsi"/>
        </w:rPr>
      </w:pPr>
      <w:r w:rsidRPr="00250AF5">
        <w:rPr>
          <w:rFonts w:asciiTheme="majorHAnsi" w:hAnsiTheme="majorHAnsi" w:cstheme="majorHAnsi"/>
        </w:rPr>
        <w:t xml:space="preserve">These services cover specialised health care that helps you stay as well and independent as possible. That might mean managing a long-term condition, improving how you move, or </w:t>
      </w:r>
      <w:r w:rsidRPr="00250AF5">
        <w:rPr>
          <w:rFonts w:asciiTheme="majorHAnsi" w:eastAsia="Calibri" w:hAnsiTheme="majorHAnsi" w:cstheme="majorHAnsi"/>
        </w:rPr>
        <w:t xml:space="preserve">supporting your memory and thinking Skills. </w:t>
      </w:r>
    </w:p>
    <w:p w14:paraId="38F936D1" w14:textId="716EDFFD" w:rsidR="00F9583D" w:rsidRPr="00250AF5" w:rsidRDefault="00F9583D" w:rsidP="00250AF5">
      <w:pPr>
        <w:spacing w:after="0" w:line="240" w:lineRule="auto"/>
        <w:rPr>
          <w:rFonts w:asciiTheme="majorHAnsi" w:hAnsiTheme="majorHAnsi" w:cstheme="majorHAnsi"/>
        </w:rPr>
      </w:pPr>
      <w:r w:rsidRPr="00250AF5">
        <w:rPr>
          <w:rFonts w:asciiTheme="majorHAnsi" w:hAnsiTheme="majorHAnsi" w:cstheme="majorHAnsi"/>
        </w:rPr>
        <w:t>Clinical care services are fully funded by the government, meaning participants will not have to pay out-of-pocket costs for these supports!</w:t>
      </w:r>
    </w:p>
    <w:tbl>
      <w:tblPr>
        <w:tblW w:w="11349"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3715"/>
        <w:gridCol w:w="1530"/>
        <w:gridCol w:w="1613"/>
        <w:gridCol w:w="1571"/>
        <w:gridCol w:w="1571"/>
        <w:gridCol w:w="1349"/>
      </w:tblGrid>
      <w:tr w:rsidR="00B14E10" w:rsidRPr="00250AF5" w14:paraId="47FB4C54" w14:textId="77777777" w:rsidTr="000D7ED7">
        <w:trPr>
          <w:trHeight w:val="340"/>
          <w:tblHeader/>
          <w:tblCellSpacing w:w="15" w:type="dxa"/>
        </w:trPr>
        <w:tc>
          <w:tcPr>
            <w:tcW w:w="11289" w:type="dxa"/>
            <w:gridSpan w:val="6"/>
            <w:shd w:val="clear" w:color="auto" w:fill="DC9742"/>
            <w:vAlign w:val="center"/>
          </w:tcPr>
          <w:p w14:paraId="18D895E6" w14:textId="656E7624" w:rsidR="00B14E10" w:rsidRPr="00F9583D" w:rsidRDefault="00B14E10" w:rsidP="00250AF5">
            <w:pPr>
              <w:spacing w:after="0"/>
              <w:jc w:val="center"/>
              <w:rPr>
                <w:rFonts w:asciiTheme="majorHAnsi" w:hAnsiTheme="majorHAnsi" w:cstheme="majorHAnsi"/>
                <w:b/>
                <w:bCs/>
                <w:color w:val="FFFFFF" w:themeColor="background1"/>
                <w:lang w:val="en-AU"/>
              </w:rPr>
            </w:pPr>
            <w:r w:rsidRPr="00B14E10">
              <w:rPr>
                <w:rFonts w:asciiTheme="majorHAnsi" w:hAnsiTheme="majorHAnsi" w:cstheme="majorHAnsi"/>
                <w:b/>
                <w:bCs/>
                <w:color w:val="FFFFFF" w:themeColor="background1"/>
              </w:rPr>
              <w:t>Price per hour unless otherwise stated. Minimum visit duration 15 minutes</w:t>
            </w:r>
          </w:p>
        </w:tc>
      </w:tr>
      <w:tr w:rsidR="00D83BB9" w:rsidRPr="00250AF5" w14:paraId="00206E20" w14:textId="77777777" w:rsidTr="000D7ED7">
        <w:trPr>
          <w:trHeight w:val="1062"/>
          <w:tblHeader/>
          <w:tblCellSpacing w:w="15" w:type="dxa"/>
        </w:trPr>
        <w:tc>
          <w:tcPr>
            <w:tcW w:w="3670" w:type="dxa"/>
            <w:shd w:val="clear" w:color="auto" w:fill="8B2B2B"/>
            <w:vAlign w:val="center"/>
            <w:hideMark/>
          </w:tcPr>
          <w:p w14:paraId="302E8E70" w14:textId="77777777" w:rsidR="00F9583D" w:rsidRPr="00F9583D" w:rsidRDefault="00F9583D" w:rsidP="00250AF5">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sz w:val="24"/>
                <w:szCs w:val="24"/>
                <w:lang w:val="en-AU"/>
              </w:rPr>
              <w:t>Service type and description</w:t>
            </w:r>
          </w:p>
        </w:tc>
        <w:tc>
          <w:tcPr>
            <w:tcW w:w="1500" w:type="dxa"/>
            <w:shd w:val="clear" w:color="auto" w:fill="8B2B2B"/>
            <w:vAlign w:val="center"/>
            <w:hideMark/>
          </w:tcPr>
          <w:p w14:paraId="0F7269DA" w14:textId="77777777" w:rsidR="00F9583D" w:rsidRPr="00D83BB9" w:rsidRDefault="00F9583D" w:rsidP="00250AF5">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Mon–Fri</w:t>
            </w:r>
          </w:p>
          <w:p w14:paraId="051B243A" w14:textId="3C43C892" w:rsidR="00F9583D" w:rsidRPr="00F9583D" w:rsidRDefault="00F9583D" w:rsidP="00250AF5">
            <w:pPr>
              <w:spacing w:after="0"/>
              <w:jc w:val="center"/>
              <w:rPr>
                <w:rFonts w:asciiTheme="majorHAnsi" w:hAnsiTheme="majorHAnsi" w:cstheme="majorHAnsi"/>
                <w:color w:val="FFFFFF" w:themeColor="background1"/>
                <w:lang w:val="en-AU"/>
              </w:rPr>
            </w:pPr>
            <w:r w:rsidRPr="00F9583D">
              <w:rPr>
                <w:rFonts w:asciiTheme="majorHAnsi" w:hAnsiTheme="majorHAnsi" w:cstheme="majorHAnsi"/>
                <w:color w:val="FFFFFF" w:themeColor="background1"/>
                <w:lang w:val="en-AU"/>
              </w:rPr>
              <w:t>Standard Business Hours</w:t>
            </w:r>
          </w:p>
        </w:tc>
        <w:tc>
          <w:tcPr>
            <w:tcW w:w="1583" w:type="dxa"/>
            <w:shd w:val="clear" w:color="auto" w:fill="8B2B2B"/>
            <w:vAlign w:val="center"/>
            <w:hideMark/>
          </w:tcPr>
          <w:p w14:paraId="796A206F" w14:textId="77777777" w:rsidR="00F9583D" w:rsidRPr="00D83BB9" w:rsidRDefault="00F9583D" w:rsidP="00250AF5">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Mon–Fri</w:t>
            </w:r>
          </w:p>
          <w:p w14:paraId="7D4967C2" w14:textId="6424F8D0" w:rsidR="00F9583D" w:rsidRPr="00F9583D" w:rsidRDefault="00F9583D" w:rsidP="00250AF5">
            <w:pPr>
              <w:spacing w:after="0"/>
              <w:jc w:val="center"/>
              <w:rPr>
                <w:rFonts w:asciiTheme="majorHAnsi" w:hAnsiTheme="majorHAnsi" w:cstheme="majorHAnsi"/>
                <w:color w:val="FFFFFF" w:themeColor="background1"/>
                <w:lang w:val="en-AU"/>
              </w:rPr>
            </w:pPr>
            <w:r w:rsidRPr="00F9583D">
              <w:rPr>
                <w:rFonts w:asciiTheme="majorHAnsi" w:hAnsiTheme="majorHAnsi" w:cstheme="majorHAnsi"/>
                <w:color w:val="FFFFFF" w:themeColor="background1"/>
                <w:lang w:val="en-AU"/>
              </w:rPr>
              <w:t>Non-Standard Business Hours</w:t>
            </w:r>
          </w:p>
        </w:tc>
        <w:tc>
          <w:tcPr>
            <w:tcW w:w="1541" w:type="dxa"/>
            <w:shd w:val="clear" w:color="auto" w:fill="8B2B2B"/>
            <w:vAlign w:val="center"/>
            <w:hideMark/>
          </w:tcPr>
          <w:p w14:paraId="041E8181" w14:textId="77777777" w:rsidR="00F9583D" w:rsidRPr="00F9583D" w:rsidRDefault="00F9583D" w:rsidP="00250AF5">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Saturday</w:t>
            </w:r>
          </w:p>
        </w:tc>
        <w:tc>
          <w:tcPr>
            <w:tcW w:w="1541" w:type="dxa"/>
            <w:shd w:val="clear" w:color="auto" w:fill="8B2B2B"/>
            <w:vAlign w:val="center"/>
            <w:hideMark/>
          </w:tcPr>
          <w:p w14:paraId="215AE770" w14:textId="77777777" w:rsidR="00F9583D" w:rsidRPr="00F9583D" w:rsidRDefault="00F9583D" w:rsidP="00250AF5">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Sunday</w:t>
            </w:r>
          </w:p>
        </w:tc>
        <w:tc>
          <w:tcPr>
            <w:tcW w:w="1301" w:type="dxa"/>
            <w:shd w:val="clear" w:color="auto" w:fill="8B2B2B"/>
            <w:vAlign w:val="center"/>
            <w:hideMark/>
          </w:tcPr>
          <w:p w14:paraId="376D88A8" w14:textId="77777777" w:rsidR="00F9583D" w:rsidRPr="00F9583D" w:rsidRDefault="00F9583D" w:rsidP="00250AF5">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Public Holiday</w:t>
            </w:r>
          </w:p>
        </w:tc>
      </w:tr>
    </w:tbl>
    <w:tbl>
      <w:tblPr>
        <w:tblStyle w:val="TableGrid"/>
        <w:tblW w:w="11179" w:type="dxa"/>
        <w:tblLook w:val="04A0" w:firstRow="1" w:lastRow="0" w:firstColumn="1" w:lastColumn="0" w:noHBand="0" w:noVBand="1"/>
      </w:tblPr>
      <w:tblGrid>
        <w:gridCol w:w="3677"/>
        <w:gridCol w:w="1338"/>
        <w:gridCol w:w="30"/>
        <w:gridCol w:w="48"/>
        <w:gridCol w:w="1418"/>
        <w:gridCol w:w="29"/>
        <w:gridCol w:w="8"/>
        <w:gridCol w:w="31"/>
        <w:gridCol w:w="1496"/>
        <w:gridCol w:w="29"/>
        <w:gridCol w:w="8"/>
        <w:gridCol w:w="1479"/>
        <w:gridCol w:w="13"/>
        <w:gridCol w:w="23"/>
        <w:gridCol w:w="18"/>
        <w:gridCol w:w="1534"/>
      </w:tblGrid>
      <w:tr w:rsidR="008C1466" w:rsidRPr="00250AF5" w14:paraId="15AC1DB8" w14:textId="77777777" w:rsidTr="00B01FD3">
        <w:trPr>
          <w:trHeight w:val="412"/>
        </w:trPr>
        <w:tc>
          <w:tcPr>
            <w:tcW w:w="11179" w:type="dxa"/>
            <w:gridSpan w:val="16"/>
            <w:shd w:val="clear" w:color="auto" w:fill="006600"/>
          </w:tcPr>
          <w:p w14:paraId="402990FD" w14:textId="6EE2A7E8" w:rsidR="008C1466" w:rsidRPr="00F9583D" w:rsidRDefault="008C1466" w:rsidP="008C1466">
            <w:pPr>
              <w:pStyle w:val="Heading1"/>
              <w:spacing w:before="0"/>
              <w:rPr>
                <w:rFonts w:cstheme="majorHAnsi"/>
                <w:lang w:val="en-AU"/>
              </w:rPr>
            </w:pPr>
            <w:r w:rsidRPr="008C1466">
              <w:rPr>
                <w:rFonts w:cstheme="majorHAnsi"/>
                <w:color w:val="FFFFFF" w:themeColor="background1"/>
                <w:sz w:val="24"/>
                <w:szCs w:val="24"/>
              </w:rPr>
              <w:t>Nursing Care</w:t>
            </w:r>
          </w:p>
        </w:tc>
      </w:tr>
      <w:tr w:rsidR="000D7ED7" w:rsidRPr="00250AF5" w14:paraId="7D4C1BF8" w14:textId="77777777" w:rsidTr="007C2CD0">
        <w:trPr>
          <w:trHeight w:val="412"/>
        </w:trPr>
        <w:tc>
          <w:tcPr>
            <w:tcW w:w="3677" w:type="dxa"/>
            <w:hideMark/>
          </w:tcPr>
          <w:p w14:paraId="4C1AE267" w14:textId="77777777" w:rsidR="00F9583D" w:rsidRPr="00F9583D" w:rsidRDefault="00F9583D" w:rsidP="00F9583D">
            <w:pPr>
              <w:spacing w:after="200" w:line="276" w:lineRule="auto"/>
              <w:rPr>
                <w:rFonts w:asciiTheme="majorHAnsi" w:hAnsiTheme="majorHAnsi" w:cstheme="majorHAnsi"/>
                <w:lang w:val="en-AU"/>
              </w:rPr>
            </w:pPr>
            <w:r w:rsidRPr="00F9583D">
              <w:rPr>
                <w:rFonts w:asciiTheme="majorHAnsi" w:hAnsiTheme="majorHAnsi" w:cstheme="majorHAnsi"/>
                <w:lang w:val="en-AU"/>
              </w:rPr>
              <w:t>Registered Nurse, Enrolled Nurse</w:t>
            </w:r>
          </w:p>
        </w:tc>
        <w:tc>
          <w:tcPr>
            <w:tcW w:w="1338" w:type="dxa"/>
            <w:vAlign w:val="center"/>
            <w:hideMark/>
          </w:tcPr>
          <w:p w14:paraId="3E6C78FD" w14:textId="77777777" w:rsidR="00F9583D" w:rsidRPr="00F9583D" w:rsidRDefault="00F9583D" w:rsidP="00044BF9">
            <w:pPr>
              <w:spacing w:after="200" w:line="276" w:lineRule="auto"/>
              <w:jc w:val="center"/>
              <w:rPr>
                <w:rFonts w:asciiTheme="majorHAnsi" w:hAnsiTheme="majorHAnsi" w:cstheme="majorHAnsi"/>
                <w:lang w:val="en-AU"/>
              </w:rPr>
            </w:pPr>
            <w:r w:rsidRPr="00F9583D">
              <w:rPr>
                <w:rFonts w:asciiTheme="majorHAnsi" w:hAnsiTheme="majorHAnsi" w:cstheme="majorHAnsi"/>
                <w:lang w:val="en-AU"/>
              </w:rPr>
              <w:t>$210.00/hr</w:t>
            </w:r>
          </w:p>
        </w:tc>
        <w:tc>
          <w:tcPr>
            <w:tcW w:w="1533" w:type="dxa"/>
            <w:gridSpan w:val="5"/>
            <w:vAlign w:val="center"/>
            <w:hideMark/>
          </w:tcPr>
          <w:p w14:paraId="626A4724" w14:textId="77777777" w:rsidR="00F9583D" w:rsidRPr="00F9583D" w:rsidRDefault="00F9583D" w:rsidP="00044BF9">
            <w:pPr>
              <w:spacing w:after="200" w:line="276" w:lineRule="auto"/>
              <w:jc w:val="center"/>
              <w:rPr>
                <w:rFonts w:asciiTheme="majorHAnsi" w:hAnsiTheme="majorHAnsi" w:cstheme="majorHAnsi"/>
                <w:lang w:val="en-AU"/>
              </w:rPr>
            </w:pPr>
            <w:r w:rsidRPr="00F9583D">
              <w:rPr>
                <w:rFonts w:asciiTheme="majorHAnsi" w:hAnsiTheme="majorHAnsi" w:cstheme="majorHAnsi"/>
                <w:lang w:val="en-AU"/>
              </w:rPr>
              <w:t>$236.00/hr</w:t>
            </w:r>
          </w:p>
        </w:tc>
        <w:tc>
          <w:tcPr>
            <w:tcW w:w="1556" w:type="dxa"/>
            <w:gridSpan w:val="3"/>
            <w:vAlign w:val="center"/>
            <w:hideMark/>
          </w:tcPr>
          <w:p w14:paraId="223829FD" w14:textId="77777777" w:rsidR="00F9583D" w:rsidRPr="00F9583D" w:rsidRDefault="00F9583D" w:rsidP="00044BF9">
            <w:pPr>
              <w:spacing w:after="200" w:line="276" w:lineRule="auto"/>
              <w:jc w:val="center"/>
              <w:rPr>
                <w:rFonts w:asciiTheme="majorHAnsi" w:hAnsiTheme="majorHAnsi" w:cstheme="majorHAnsi"/>
                <w:lang w:val="en-AU"/>
              </w:rPr>
            </w:pPr>
            <w:r w:rsidRPr="00F9583D">
              <w:rPr>
                <w:rFonts w:asciiTheme="majorHAnsi" w:hAnsiTheme="majorHAnsi" w:cstheme="majorHAnsi"/>
                <w:lang w:val="en-AU"/>
              </w:rPr>
              <w:t>$275.00/hr</w:t>
            </w:r>
          </w:p>
        </w:tc>
        <w:tc>
          <w:tcPr>
            <w:tcW w:w="1500" w:type="dxa"/>
            <w:gridSpan w:val="3"/>
            <w:vAlign w:val="center"/>
            <w:hideMark/>
          </w:tcPr>
          <w:p w14:paraId="5FAF96B1" w14:textId="77777777" w:rsidR="00F9583D" w:rsidRPr="00F9583D" w:rsidRDefault="00F9583D" w:rsidP="00044BF9">
            <w:pPr>
              <w:spacing w:after="200" w:line="276" w:lineRule="auto"/>
              <w:jc w:val="center"/>
              <w:rPr>
                <w:rFonts w:asciiTheme="majorHAnsi" w:hAnsiTheme="majorHAnsi" w:cstheme="majorHAnsi"/>
                <w:lang w:val="en-AU"/>
              </w:rPr>
            </w:pPr>
            <w:r w:rsidRPr="00F9583D">
              <w:rPr>
                <w:rFonts w:asciiTheme="majorHAnsi" w:hAnsiTheme="majorHAnsi" w:cstheme="majorHAnsi"/>
                <w:lang w:val="en-AU"/>
              </w:rPr>
              <w:t>$341.00/hr</w:t>
            </w:r>
          </w:p>
        </w:tc>
        <w:tc>
          <w:tcPr>
            <w:tcW w:w="1575" w:type="dxa"/>
            <w:gridSpan w:val="3"/>
            <w:vAlign w:val="center"/>
            <w:hideMark/>
          </w:tcPr>
          <w:p w14:paraId="6E34DE96" w14:textId="77777777" w:rsidR="00F9583D" w:rsidRPr="00F9583D" w:rsidRDefault="00F9583D" w:rsidP="00044BF9">
            <w:pPr>
              <w:spacing w:after="200" w:line="276" w:lineRule="auto"/>
              <w:jc w:val="center"/>
              <w:rPr>
                <w:rFonts w:asciiTheme="majorHAnsi" w:hAnsiTheme="majorHAnsi" w:cstheme="majorHAnsi"/>
                <w:lang w:val="en-AU"/>
              </w:rPr>
            </w:pPr>
            <w:r w:rsidRPr="00F9583D">
              <w:rPr>
                <w:rFonts w:asciiTheme="majorHAnsi" w:hAnsiTheme="majorHAnsi" w:cstheme="majorHAnsi"/>
                <w:lang w:val="en-AU"/>
              </w:rPr>
              <w:t>$397.00/hr</w:t>
            </w:r>
          </w:p>
        </w:tc>
      </w:tr>
      <w:tr w:rsidR="00E638E7" w:rsidRPr="00250AF5" w14:paraId="507435FF" w14:textId="77777777" w:rsidTr="007C2CD0">
        <w:trPr>
          <w:trHeight w:val="1066"/>
        </w:trPr>
        <w:tc>
          <w:tcPr>
            <w:tcW w:w="3677" w:type="dxa"/>
            <w:hideMark/>
          </w:tcPr>
          <w:p w14:paraId="6BDA067B" w14:textId="77777777" w:rsidR="00E638E7" w:rsidRPr="00F9583D" w:rsidRDefault="00E638E7" w:rsidP="00F9583D">
            <w:pPr>
              <w:spacing w:after="200" w:line="276" w:lineRule="auto"/>
              <w:rPr>
                <w:rFonts w:asciiTheme="majorHAnsi" w:hAnsiTheme="majorHAnsi" w:cstheme="majorHAnsi"/>
                <w:lang w:val="en-AU"/>
              </w:rPr>
            </w:pPr>
            <w:r w:rsidRPr="00F9583D">
              <w:rPr>
                <w:rFonts w:asciiTheme="majorHAnsi" w:hAnsiTheme="majorHAnsi" w:cstheme="majorHAnsi"/>
                <w:lang w:val="en-AU"/>
              </w:rPr>
              <w:t>Nursing care consumables</w:t>
            </w:r>
          </w:p>
        </w:tc>
        <w:tc>
          <w:tcPr>
            <w:tcW w:w="7502" w:type="dxa"/>
            <w:gridSpan w:val="15"/>
            <w:hideMark/>
          </w:tcPr>
          <w:p w14:paraId="3D261240" w14:textId="77777777" w:rsidR="00E638E7" w:rsidRPr="00F9583D" w:rsidRDefault="00E638E7" w:rsidP="00CD7093">
            <w:pPr>
              <w:spacing w:after="200"/>
              <w:rPr>
                <w:rFonts w:asciiTheme="majorHAnsi" w:hAnsiTheme="majorHAnsi" w:cstheme="majorHAnsi"/>
                <w:lang w:val="en-AU"/>
              </w:rPr>
            </w:pPr>
            <w:r w:rsidRPr="00CD7093">
              <w:rPr>
                <w:rFonts w:asciiTheme="majorHAnsi" w:hAnsiTheme="majorHAnsi" w:cstheme="majorHAnsi"/>
              </w:rPr>
              <w:t>Some consumables may be included in the cost of your service. Specialised nursing products that are specific to your needs will be charged based on actual costs incurred.</w:t>
            </w:r>
          </w:p>
        </w:tc>
      </w:tr>
      <w:tr w:rsidR="00CD7093" w:rsidRPr="00250AF5" w14:paraId="48B03564" w14:textId="77777777" w:rsidTr="0077123F">
        <w:trPr>
          <w:trHeight w:val="227"/>
        </w:trPr>
        <w:tc>
          <w:tcPr>
            <w:tcW w:w="11179" w:type="dxa"/>
            <w:gridSpan w:val="16"/>
            <w:shd w:val="clear" w:color="auto" w:fill="006600"/>
            <w:vAlign w:val="center"/>
          </w:tcPr>
          <w:p w14:paraId="724B2AA7" w14:textId="38CA98C4" w:rsidR="00CD7093" w:rsidRPr="008D1E2C" w:rsidRDefault="00CD7093" w:rsidP="000D7ED7">
            <w:pPr>
              <w:pStyle w:val="Heading1"/>
              <w:spacing w:before="0"/>
              <w:rPr>
                <w:rFonts w:cstheme="majorHAnsi"/>
                <w:color w:val="006600"/>
                <w:sz w:val="24"/>
                <w:szCs w:val="24"/>
              </w:rPr>
            </w:pPr>
            <w:r w:rsidRPr="008C1466">
              <w:rPr>
                <w:rFonts w:cstheme="majorHAnsi"/>
                <w:color w:val="FFFFFF" w:themeColor="background1"/>
                <w:sz w:val="24"/>
                <w:szCs w:val="24"/>
              </w:rPr>
              <w:t xml:space="preserve">Allied Health and other </w:t>
            </w:r>
            <w:r w:rsidR="0077123F">
              <w:rPr>
                <w:rFonts w:cstheme="majorHAnsi"/>
                <w:color w:val="FFFFFF" w:themeColor="background1"/>
                <w:sz w:val="24"/>
                <w:szCs w:val="24"/>
              </w:rPr>
              <w:t>T</w:t>
            </w:r>
            <w:r w:rsidRPr="008C1466">
              <w:rPr>
                <w:rFonts w:cstheme="majorHAnsi"/>
                <w:color w:val="FFFFFF" w:themeColor="background1"/>
                <w:sz w:val="24"/>
                <w:szCs w:val="24"/>
              </w:rPr>
              <w:t xml:space="preserve">herapeutic </w:t>
            </w:r>
            <w:r w:rsidR="00A473EA">
              <w:rPr>
                <w:rFonts w:cstheme="majorHAnsi"/>
                <w:color w:val="FFFFFF" w:themeColor="background1"/>
                <w:sz w:val="24"/>
                <w:szCs w:val="24"/>
              </w:rPr>
              <w:t>S</w:t>
            </w:r>
            <w:r w:rsidRPr="008C1466">
              <w:rPr>
                <w:rFonts w:cstheme="majorHAnsi"/>
                <w:color w:val="FFFFFF" w:themeColor="background1"/>
                <w:sz w:val="24"/>
                <w:szCs w:val="24"/>
              </w:rPr>
              <w:t>ervices</w:t>
            </w:r>
          </w:p>
        </w:tc>
      </w:tr>
      <w:tr w:rsidR="000D7ED7" w:rsidRPr="00250AF5" w14:paraId="062694CD" w14:textId="77777777" w:rsidTr="007C2CD0">
        <w:trPr>
          <w:trHeight w:val="1490"/>
        </w:trPr>
        <w:tc>
          <w:tcPr>
            <w:tcW w:w="3677" w:type="dxa"/>
            <w:vAlign w:val="center"/>
            <w:hideMark/>
          </w:tcPr>
          <w:p w14:paraId="53A6330F" w14:textId="77777777" w:rsidR="00E638E7" w:rsidRPr="00E638E7" w:rsidRDefault="00E638E7" w:rsidP="000D7ED7">
            <w:pPr>
              <w:spacing w:after="200"/>
              <w:rPr>
                <w:rFonts w:asciiTheme="majorHAnsi" w:hAnsiTheme="majorHAnsi" w:cstheme="majorHAnsi"/>
                <w:lang w:val="en-AU"/>
              </w:rPr>
            </w:pPr>
            <w:r w:rsidRPr="00E638E7">
              <w:rPr>
                <w:rFonts w:asciiTheme="majorHAnsi" w:hAnsiTheme="majorHAnsi" w:cstheme="majorHAnsi"/>
                <w:lang w:val="en-AU"/>
              </w:rPr>
              <w:t>Dietitian or Nutritionist, Exercise Physiologist, Music Therapist, Occupational Therapist, Physiotherapist, Podiatrist, Psychologist, Speech Pathologist</w:t>
            </w:r>
          </w:p>
        </w:tc>
        <w:tc>
          <w:tcPr>
            <w:tcW w:w="1338" w:type="dxa"/>
            <w:vAlign w:val="center"/>
            <w:hideMark/>
          </w:tcPr>
          <w:p w14:paraId="2A0195A6"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$220.00/hr</w:t>
            </w:r>
          </w:p>
        </w:tc>
        <w:tc>
          <w:tcPr>
            <w:tcW w:w="1533" w:type="dxa"/>
            <w:gridSpan w:val="5"/>
            <w:vAlign w:val="center"/>
            <w:hideMark/>
          </w:tcPr>
          <w:p w14:paraId="19D6DAEC" w14:textId="5357EFC5"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$2</w:t>
            </w:r>
            <w:r w:rsidR="00B14E10">
              <w:rPr>
                <w:rFonts w:asciiTheme="majorHAnsi" w:hAnsiTheme="majorHAnsi" w:cstheme="majorHAnsi"/>
                <w:lang w:val="en-AU"/>
              </w:rPr>
              <w:t>4</w:t>
            </w:r>
            <w:r w:rsidRPr="00E638E7">
              <w:rPr>
                <w:rFonts w:asciiTheme="majorHAnsi" w:hAnsiTheme="majorHAnsi" w:cstheme="majorHAnsi"/>
                <w:lang w:val="en-AU"/>
              </w:rPr>
              <w:t>8.00/hr</w:t>
            </w:r>
          </w:p>
        </w:tc>
        <w:tc>
          <w:tcPr>
            <w:tcW w:w="1527" w:type="dxa"/>
            <w:gridSpan w:val="2"/>
            <w:vAlign w:val="center"/>
            <w:hideMark/>
          </w:tcPr>
          <w:p w14:paraId="62994C80"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$288.00/hr</w:t>
            </w:r>
          </w:p>
        </w:tc>
        <w:tc>
          <w:tcPr>
            <w:tcW w:w="1529" w:type="dxa"/>
            <w:gridSpan w:val="4"/>
            <w:vAlign w:val="center"/>
            <w:hideMark/>
          </w:tcPr>
          <w:p w14:paraId="2E18B041"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$358.00/hr</w:t>
            </w:r>
          </w:p>
        </w:tc>
        <w:tc>
          <w:tcPr>
            <w:tcW w:w="1575" w:type="dxa"/>
            <w:gridSpan w:val="3"/>
            <w:vAlign w:val="center"/>
            <w:hideMark/>
          </w:tcPr>
          <w:p w14:paraId="042E7AB8"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$416.00/hr</w:t>
            </w:r>
          </w:p>
        </w:tc>
      </w:tr>
      <w:tr w:rsidR="000D7ED7" w:rsidRPr="00250AF5" w14:paraId="473B3AE5" w14:textId="77777777" w:rsidTr="007C2CD0">
        <w:trPr>
          <w:trHeight w:val="452"/>
        </w:trPr>
        <w:tc>
          <w:tcPr>
            <w:tcW w:w="3677" w:type="dxa"/>
            <w:vAlign w:val="center"/>
            <w:hideMark/>
          </w:tcPr>
          <w:p w14:paraId="1127398B"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Group Therapy Sessions</w:t>
            </w:r>
          </w:p>
        </w:tc>
        <w:tc>
          <w:tcPr>
            <w:tcW w:w="1338" w:type="dxa"/>
            <w:vAlign w:val="center"/>
            <w:hideMark/>
          </w:tcPr>
          <w:p w14:paraId="28D73E66"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$40.00/visit</w:t>
            </w:r>
          </w:p>
        </w:tc>
        <w:tc>
          <w:tcPr>
            <w:tcW w:w="1533" w:type="dxa"/>
            <w:gridSpan w:val="5"/>
            <w:vAlign w:val="center"/>
            <w:hideMark/>
          </w:tcPr>
          <w:p w14:paraId="64818BAB"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w:t>
            </w:r>
          </w:p>
        </w:tc>
        <w:tc>
          <w:tcPr>
            <w:tcW w:w="1527" w:type="dxa"/>
            <w:gridSpan w:val="2"/>
            <w:vAlign w:val="center"/>
            <w:hideMark/>
          </w:tcPr>
          <w:p w14:paraId="58D81D4D"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w:t>
            </w:r>
          </w:p>
        </w:tc>
        <w:tc>
          <w:tcPr>
            <w:tcW w:w="1529" w:type="dxa"/>
            <w:gridSpan w:val="4"/>
            <w:vAlign w:val="center"/>
            <w:hideMark/>
          </w:tcPr>
          <w:p w14:paraId="75E8E850" w14:textId="6BFB2F4C"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w:t>
            </w:r>
          </w:p>
        </w:tc>
        <w:tc>
          <w:tcPr>
            <w:tcW w:w="1575" w:type="dxa"/>
            <w:gridSpan w:val="3"/>
            <w:vAlign w:val="center"/>
            <w:hideMark/>
          </w:tcPr>
          <w:p w14:paraId="032540FF" w14:textId="77777777" w:rsidR="00E638E7" w:rsidRPr="00E638E7" w:rsidRDefault="00E638E7" w:rsidP="000D7ED7">
            <w:pPr>
              <w:spacing w:after="200" w:line="276" w:lineRule="auto"/>
              <w:rPr>
                <w:rFonts w:asciiTheme="majorHAnsi" w:hAnsiTheme="majorHAnsi" w:cstheme="majorHAnsi"/>
                <w:lang w:val="en-AU"/>
              </w:rPr>
            </w:pPr>
            <w:r w:rsidRPr="00E638E7">
              <w:rPr>
                <w:rFonts w:asciiTheme="majorHAnsi" w:hAnsiTheme="majorHAnsi" w:cstheme="majorHAnsi"/>
                <w:lang w:val="en-AU"/>
              </w:rPr>
              <w:t>–</w:t>
            </w:r>
          </w:p>
        </w:tc>
      </w:tr>
      <w:tr w:rsidR="008D1E2C" w:rsidRPr="00250AF5" w14:paraId="1B0063F9" w14:textId="77777777" w:rsidTr="0077123F">
        <w:trPr>
          <w:trHeight w:val="170"/>
        </w:trPr>
        <w:tc>
          <w:tcPr>
            <w:tcW w:w="11179" w:type="dxa"/>
            <w:gridSpan w:val="16"/>
            <w:shd w:val="clear" w:color="auto" w:fill="006600"/>
            <w:vAlign w:val="center"/>
          </w:tcPr>
          <w:p w14:paraId="089D70E3" w14:textId="290A9562" w:rsidR="008D1E2C" w:rsidRPr="008C1466" w:rsidRDefault="008D1E2C" w:rsidP="000D7ED7">
            <w:pPr>
              <w:pStyle w:val="Heading1"/>
              <w:spacing w:before="0"/>
              <w:rPr>
                <w:rFonts w:cstheme="majorHAnsi"/>
                <w:color w:val="FFFFFF" w:themeColor="background1"/>
                <w:lang w:val="en-AU"/>
              </w:rPr>
            </w:pPr>
            <w:r w:rsidRPr="008C1466">
              <w:rPr>
                <w:rFonts w:cstheme="majorHAnsi"/>
                <w:color w:val="FFFFFF" w:themeColor="background1"/>
                <w:sz w:val="24"/>
                <w:szCs w:val="24"/>
              </w:rPr>
              <w:t>Nutrition</w:t>
            </w:r>
          </w:p>
        </w:tc>
      </w:tr>
      <w:tr w:rsidR="006338AC" w:rsidRPr="006338AC" w14:paraId="6E777004" w14:textId="77777777" w:rsidTr="007C2CD0">
        <w:trPr>
          <w:trHeight w:val="286"/>
        </w:trPr>
        <w:tc>
          <w:tcPr>
            <w:tcW w:w="3677" w:type="dxa"/>
            <w:vAlign w:val="center"/>
            <w:hideMark/>
          </w:tcPr>
          <w:p w14:paraId="4241AD70" w14:textId="77777777" w:rsidR="006338AC" w:rsidRPr="006338AC" w:rsidRDefault="006338AC" w:rsidP="000D7ED7">
            <w:pPr>
              <w:spacing w:line="276" w:lineRule="auto"/>
              <w:rPr>
                <w:rFonts w:asciiTheme="majorHAnsi" w:hAnsiTheme="majorHAnsi" w:cstheme="majorHAnsi"/>
                <w:lang w:val="en-AU"/>
              </w:rPr>
            </w:pPr>
            <w:r w:rsidRPr="006338AC">
              <w:rPr>
                <w:rFonts w:asciiTheme="majorHAnsi" w:hAnsiTheme="majorHAnsi" w:cstheme="majorHAnsi"/>
                <w:lang w:val="en-AU"/>
              </w:rPr>
              <w:t>Nutrition Supports</w:t>
            </w:r>
          </w:p>
        </w:tc>
        <w:tc>
          <w:tcPr>
            <w:tcW w:w="7502" w:type="dxa"/>
            <w:gridSpan w:val="15"/>
            <w:vAlign w:val="center"/>
            <w:hideMark/>
          </w:tcPr>
          <w:p w14:paraId="6CA76FC3" w14:textId="77777777" w:rsidR="006338AC" w:rsidRPr="006338AC" w:rsidRDefault="006338AC" w:rsidP="00DF60C7">
            <w:pPr>
              <w:spacing w:line="276" w:lineRule="auto"/>
              <w:jc w:val="center"/>
              <w:rPr>
                <w:rFonts w:asciiTheme="majorHAnsi" w:hAnsiTheme="majorHAnsi" w:cstheme="majorHAnsi"/>
                <w:lang w:val="en-AU"/>
              </w:rPr>
            </w:pPr>
            <w:r w:rsidRPr="006338AC">
              <w:rPr>
                <w:rFonts w:asciiTheme="majorHAnsi" w:hAnsiTheme="majorHAnsi" w:cstheme="majorHAnsi"/>
                <w:lang w:val="en-AU"/>
              </w:rPr>
              <w:t>Based on actual costs incurred.</w:t>
            </w:r>
          </w:p>
        </w:tc>
      </w:tr>
      <w:tr w:rsidR="008D1E2C" w:rsidRPr="006338AC" w14:paraId="5908E7CD" w14:textId="77777777" w:rsidTr="0077123F">
        <w:trPr>
          <w:trHeight w:val="227"/>
        </w:trPr>
        <w:tc>
          <w:tcPr>
            <w:tcW w:w="11179" w:type="dxa"/>
            <w:gridSpan w:val="16"/>
            <w:shd w:val="clear" w:color="auto" w:fill="006600"/>
            <w:vAlign w:val="center"/>
          </w:tcPr>
          <w:p w14:paraId="6E694F02" w14:textId="30D1D014" w:rsidR="0077123F" w:rsidRPr="0077123F" w:rsidRDefault="008D1E2C" w:rsidP="0077123F">
            <w:pPr>
              <w:pStyle w:val="Heading1"/>
              <w:spacing w:before="0"/>
              <w:rPr>
                <w:rFonts w:cstheme="majorHAnsi"/>
                <w:color w:val="FFFFFF" w:themeColor="background1"/>
                <w:sz w:val="24"/>
                <w:szCs w:val="24"/>
              </w:rPr>
            </w:pPr>
            <w:r w:rsidRPr="008C1466">
              <w:rPr>
                <w:rFonts w:cstheme="majorHAnsi"/>
                <w:color w:val="FFFFFF" w:themeColor="background1"/>
                <w:sz w:val="24"/>
                <w:szCs w:val="24"/>
              </w:rPr>
              <w:t xml:space="preserve">Therapeutic </w:t>
            </w:r>
            <w:r w:rsidR="00A473EA">
              <w:rPr>
                <w:rFonts w:cstheme="majorHAnsi"/>
                <w:color w:val="FFFFFF" w:themeColor="background1"/>
                <w:sz w:val="24"/>
                <w:szCs w:val="24"/>
              </w:rPr>
              <w:t>S</w:t>
            </w:r>
            <w:r w:rsidRPr="008C1466">
              <w:rPr>
                <w:rFonts w:cstheme="majorHAnsi"/>
                <w:color w:val="FFFFFF" w:themeColor="background1"/>
                <w:sz w:val="24"/>
                <w:szCs w:val="24"/>
              </w:rPr>
              <w:t xml:space="preserve">ervices for independent </w:t>
            </w:r>
            <w:r w:rsidR="00A473EA">
              <w:rPr>
                <w:rFonts w:cstheme="majorHAnsi"/>
                <w:color w:val="FFFFFF" w:themeColor="background1"/>
                <w:sz w:val="24"/>
                <w:szCs w:val="24"/>
              </w:rPr>
              <w:t>L</w:t>
            </w:r>
            <w:r w:rsidRPr="008C1466">
              <w:rPr>
                <w:rFonts w:cstheme="majorHAnsi"/>
                <w:color w:val="FFFFFF" w:themeColor="background1"/>
                <w:sz w:val="24"/>
                <w:szCs w:val="24"/>
              </w:rPr>
              <w:t>iving</w:t>
            </w:r>
          </w:p>
        </w:tc>
      </w:tr>
      <w:tr w:rsidR="00D468C4" w:rsidRPr="006338AC" w14:paraId="637ABD0C" w14:textId="77777777" w:rsidTr="007C2CD0">
        <w:trPr>
          <w:trHeight w:val="574"/>
        </w:trPr>
        <w:tc>
          <w:tcPr>
            <w:tcW w:w="3677" w:type="dxa"/>
            <w:vAlign w:val="center"/>
            <w:hideMark/>
          </w:tcPr>
          <w:p w14:paraId="62675180" w14:textId="77777777" w:rsidR="006338AC" w:rsidRPr="006338AC" w:rsidRDefault="006338AC" w:rsidP="000D7ED7">
            <w:pPr>
              <w:spacing w:line="276" w:lineRule="auto"/>
              <w:rPr>
                <w:rFonts w:asciiTheme="majorHAnsi" w:hAnsiTheme="majorHAnsi" w:cstheme="majorHAnsi"/>
                <w:lang w:val="en-AU"/>
              </w:rPr>
            </w:pPr>
            <w:r w:rsidRPr="006338AC">
              <w:rPr>
                <w:rFonts w:asciiTheme="majorHAnsi" w:hAnsiTheme="majorHAnsi" w:cstheme="majorHAnsi"/>
                <w:lang w:val="en-AU"/>
              </w:rPr>
              <w:t>Acupuncturist, Chiropractor, Diversional Therapist</w:t>
            </w:r>
          </w:p>
        </w:tc>
        <w:tc>
          <w:tcPr>
            <w:tcW w:w="1368" w:type="dxa"/>
            <w:gridSpan w:val="2"/>
            <w:vAlign w:val="center"/>
            <w:hideMark/>
          </w:tcPr>
          <w:p w14:paraId="30AE8DFE" w14:textId="77777777" w:rsidR="006338AC" w:rsidRPr="006338AC" w:rsidRDefault="006338AC" w:rsidP="000D7ED7">
            <w:pPr>
              <w:spacing w:after="200" w:line="276" w:lineRule="auto"/>
              <w:rPr>
                <w:rFonts w:asciiTheme="majorHAnsi" w:hAnsiTheme="majorHAnsi" w:cstheme="majorHAnsi"/>
                <w:lang w:val="en-AU"/>
              </w:rPr>
            </w:pPr>
            <w:r w:rsidRPr="006338AC">
              <w:rPr>
                <w:rFonts w:asciiTheme="majorHAnsi" w:hAnsiTheme="majorHAnsi" w:cstheme="majorHAnsi"/>
                <w:lang w:val="en-AU"/>
              </w:rPr>
              <w:t>$220.00/hr</w:t>
            </w:r>
          </w:p>
        </w:tc>
        <w:tc>
          <w:tcPr>
            <w:tcW w:w="1534" w:type="dxa"/>
            <w:gridSpan w:val="5"/>
            <w:vAlign w:val="center"/>
            <w:hideMark/>
          </w:tcPr>
          <w:p w14:paraId="338A28BC" w14:textId="77777777" w:rsidR="006338AC" w:rsidRPr="006338AC" w:rsidRDefault="006338AC" w:rsidP="000D7ED7">
            <w:pPr>
              <w:spacing w:after="200" w:line="276" w:lineRule="auto"/>
              <w:rPr>
                <w:rFonts w:asciiTheme="majorHAnsi" w:hAnsiTheme="majorHAnsi" w:cstheme="majorHAnsi"/>
                <w:lang w:val="en-AU"/>
              </w:rPr>
            </w:pPr>
            <w:r w:rsidRPr="006338AC">
              <w:rPr>
                <w:rFonts w:asciiTheme="majorHAnsi" w:hAnsiTheme="majorHAnsi" w:cstheme="majorHAnsi"/>
                <w:lang w:val="en-AU"/>
              </w:rPr>
              <w:t>$248.00/hr</w:t>
            </w:r>
          </w:p>
        </w:tc>
        <w:tc>
          <w:tcPr>
            <w:tcW w:w="1533" w:type="dxa"/>
            <w:gridSpan w:val="3"/>
            <w:vAlign w:val="center"/>
            <w:hideMark/>
          </w:tcPr>
          <w:p w14:paraId="56497782" w14:textId="77777777" w:rsidR="006338AC" w:rsidRPr="006338AC" w:rsidRDefault="006338AC" w:rsidP="000D7ED7">
            <w:pPr>
              <w:spacing w:after="200" w:line="276" w:lineRule="auto"/>
              <w:rPr>
                <w:rFonts w:asciiTheme="majorHAnsi" w:hAnsiTheme="majorHAnsi" w:cstheme="majorHAnsi"/>
                <w:lang w:val="en-AU"/>
              </w:rPr>
            </w:pPr>
            <w:r w:rsidRPr="006338AC">
              <w:rPr>
                <w:rFonts w:asciiTheme="majorHAnsi" w:hAnsiTheme="majorHAnsi" w:cstheme="majorHAnsi"/>
                <w:lang w:val="en-AU"/>
              </w:rPr>
              <w:t>$288.00/hr</w:t>
            </w:r>
          </w:p>
        </w:tc>
        <w:tc>
          <w:tcPr>
            <w:tcW w:w="1533" w:type="dxa"/>
            <w:gridSpan w:val="4"/>
            <w:vAlign w:val="center"/>
            <w:hideMark/>
          </w:tcPr>
          <w:p w14:paraId="5B7A8D71" w14:textId="4DF9ACC6" w:rsidR="006338AC" w:rsidRPr="006338AC" w:rsidRDefault="006338AC" w:rsidP="000D7ED7">
            <w:pPr>
              <w:spacing w:after="200" w:line="276" w:lineRule="auto"/>
              <w:rPr>
                <w:rFonts w:asciiTheme="majorHAnsi" w:hAnsiTheme="majorHAnsi" w:cstheme="majorHAnsi"/>
                <w:lang w:val="en-AU"/>
              </w:rPr>
            </w:pPr>
            <w:r w:rsidRPr="006338AC">
              <w:rPr>
                <w:rFonts w:asciiTheme="majorHAnsi" w:hAnsiTheme="majorHAnsi" w:cstheme="majorHAnsi"/>
                <w:lang w:val="en-AU"/>
              </w:rPr>
              <w:t>$358.00/hr</w:t>
            </w:r>
          </w:p>
        </w:tc>
        <w:tc>
          <w:tcPr>
            <w:tcW w:w="1534" w:type="dxa"/>
            <w:hideMark/>
          </w:tcPr>
          <w:p w14:paraId="07911261" w14:textId="77777777" w:rsidR="006338AC" w:rsidRPr="006338AC" w:rsidRDefault="006338AC" w:rsidP="007E3727">
            <w:pPr>
              <w:spacing w:after="200" w:line="276" w:lineRule="auto"/>
              <w:jc w:val="center"/>
              <w:rPr>
                <w:rFonts w:asciiTheme="majorHAnsi" w:hAnsiTheme="majorHAnsi" w:cstheme="majorHAnsi"/>
                <w:lang w:val="en-AU"/>
              </w:rPr>
            </w:pPr>
            <w:r w:rsidRPr="006338AC">
              <w:rPr>
                <w:rFonts w:asciiTheme="majorHAnsi" w:hAnsiTheme="majorHAnsi" w:cstheme="majorHAnsi"/>
                <w:lang w:val="en-AU"/>
              </w:rPr>
              <w:t>$416.00/hr</w:t>
            </w:r>
          </w:p>
        </w:tc>
      </w:tr>
      <w:tr w:rsidR="00D468C4" w:rsidRPr="006338AC" w14:paraId="3DEED056" w14:textId="77777777" w:rsidTr="007C2CD0">
        <w:trPr>
          <w:trHeight w:val="574"/>
        </w:trPr>
        <w:tc>
          <w:tcPr>
            <w:tcW w:w="3677" w:type="dxa"/>
            <w:vAlign w:val="center"/>
            <w:hideMark/>
          </w:tcPr>
          <w:p w14:paraId="76B35CD5" w14:textId="77777777" w:rsidR="006338AC" w:rsidRPr="006338AC" w:rsidRDefault="006338AC" w:rsidP="000D7ED7">
            <w:pPr>
              <w:spacing w:line="276" w:lineRule="auto"/>
              <w:rPr>
                <w:rFonts w:asciiTheme="majorHAnsi" w:hAnsiTheme="majorHAnsi" w:cstheme="majorHAnsi"/>
                <w:lang w:val="en-AU"/>
              </w:rPr>
            </w:pPr>
            <w:r w:rsidRPr="006338AC">
              <w:rPr>
                <w:rFonts w:asciiTheme="majorHAnsi" w:hAnsiTheme="majorHAnsi" w:cstheme="majorHAnsi"/>
                <w:lang w:val="en-AU"/>
              </w:rPr>
              <w:t>Remedial Masseuse</w:t>
            </w:r>
          </w:p>
        </w:tc>
        <w:tc>
          <w:tcPr>
            <w:tcW w:w="1368" w:type="dxa"/>
            <w:gridSpan w:val="2"/>
            <w:vAlign w:val="center"/>
            <w:hideMark/>
          </w:tcPr>
          <w:p w14:paraId="59FD51A9" w14:textId="77777777" w:rsidR="006338AC" w:rsidRPr="006338AC" w:rsidRDefault="006338AC" w:rsidP="000D7ED7">
            <w:pPr>
              <w:spacing w:after="200" w:line="276" w:lineRule="auto"/>
              <w:rPr>
                <w:rFonts w:asciiTheme="majorHAnsi" w:hAnsiTheme="majorHAnsi" w:cstheme="majorHAnsi"/>
                <w:lang w:val="en-AU"/>
              </w:rPr>
            </w:pPr>
            <w:r w:rsidRPr="006338AC">
              <w:rPr>
                <w:rFonts w:asciiTheme="majorHAnsi" w:hAnsiTheme="majorHAnsi" w:cstheme="majorHAnsi"/>
                <w:lang w:val="en-AU"/>
              </w:rPr>
              <w:t>$199.00/hr</w:t>
            </w:r>
          </w:p>
        </w:tc>
        <w:tc>
          <w:tcPr>
            <w:tcW w:w="1534" w:type="dxa"/>
            <w:gridSpan w:val="5"/>
            <w:vAlign w:val="center"/>
            <w:hideMark/>
          </w:tcPr>
          <w:p w14:paraId="6632AB04" w14:textId="48646877" w:rsidR="006338AC" w:rsidRPr="006338AC" w:rsidRDefault="006338AC" w:rsidP="000D7ED7">
            <w:pPr>
              <w:spacing w:after="200" w:line="276" w:lineRule="auto"/>
              <w:rPr>
                <w:rFonts w:asciiTheme="majorHAnsi" w:hAnsiTheme="majorHAnsi" w:cstheme="majorHAnsi"/>
                <w:lang w:val="en-AU"/>
              </w:rPr>
            </w:pPr>
            <w:r w:rsidRPr="006338AC">
              <w:rPr>
                <w:rFonts w:asciiTheme="majorHAnsi" w:hAnsiTheme="majorHAnsi" w:cstheme="majorHAnsi"/>
                <w:lang w:val="en-AU"/>
              </w:rPr>
              <w:t>$224.00/hr</w:t>
            </w:r>
          </w:p>
        </w:tc>
        <w:tc>
          <w:tcPr>
            <w:tcW w:w="1533" w:type="dxa"/>
            <w:gridSpan w:val="3"/>
            <w:vAlign w:val="center"/>
            <w:hideMark/>
          </w:tcPr>
          <w:p w14:paraId="40D7A480" w14:textId="77777777" w:rsidR="006338AC" w:rsidRPr="006338AC" w:rsidRDefault="006338AC" w:rsidP="000D7ED7">
            <w:pPr>
              <w:spacing w:after="200" w:line="276" w:lineRule="auto"/>
              <w:rPr>
                <w:rFonts w:asciiTheme="majorHAnsi" w:hAnsiTheme="majorHAnsi" w:cstheme="majorHAnsi"/>
                <w:lang w:val="en-AU"/>
              </w:rPr>
            </w:pPr>
            <w:r w:rsidRPr="006338AC">
              <w:rPr>
                <w:rFonts w:asciiTheme="majorHAnsi" w:hAnsiTheme="majorHAnsi" w:cstheme="majorHAnsi"/>
                <w:lang w:val="en-AU"/>
              </w:rPr>
              <w:t>$260.00/hr</w:t>
            </w:r>
          </w:p>
        </w:tc>
        <w:tc>
          <w:tcPr>
            <w:tcW w:w="1533" w:type="dxa"/>
            <w:gridSpan w:val="4"/>
            <w:vAlign w:val="center"/>
            <w:hideMark/>
          </w:tcPr>
          <w:p w14:paraId="2BCE997E" w14:textId="77777777" w:rsidR="006338AC" w:rsidRPr="006338AC" w:rsidRDefault="006338AC" w:rsidP="000D7ED7">
            <w:pPr>
              <w:spacing w:after="200" w:line="276" w:lineRule="auto"/>
              <w:rPr>
                <w:rFonts w:asciiTheme="majorHAnsi" w:hAnsiTheme="majorHAnsi" w:cstheme="majorHAnsi"/>
                <w:lang w:val="en-AU"/>
              </w:rPr>
            </w:pPr>
            <w:r w:rsidRPr="006338AC">
              <w:rPr>
                <w:rFonts w:asciiTheme="majorHAnsi" w:hAnsiTheme="majorHAnsi" w:cstheme="majorHAnsi"/>
                <w:lang w:val="en-AU"/>
              </w:rPr>
              <w:t>$323.00/hr</w:t>
            </w:r>
          </w:p>
        </w:tc>
        <w:tc>
          <w:tcPr>
            <w:tcW w:w="1534" w:type="dxa"/>
            <w:hideMark/>
          </w:tcPr>
          <w:p w14:paraId="2FE34C31" w14:textId="77777777" w:rsidR="006338AC" w:rsidRPr="006338AC" w:rsidRDefault="006338AC" w:rsidP="007E3727">
            <w:pPr>
              <w:spacing w:after="200" w:line="276" w:lineRule="auto"/>
              <w:jc w:val="center"/>
              <w:rPr>
                <w:rFonts w:asciiTheme="majorHAnsi" w:hAnsiTheme="majorHAnsi" w:cstheme="majorHAnsi"/>
                <w:lang w:val="en-AU"/>
              </w:rPr>
            </w:pPr>
            <w:r w:rsidRPr="006338AC">
              <w:rPr>
                <w:rFonts w:asciiTheme="majorHAnsi" w:hAnsiTheme="majorHAnsi" w:cstheme="majorHAnsi"/>
                <w:lang w:val="en-AU"/>
              </w:rPr>
              <w:t>$376.00/hr</w:t>
            </w:r>
          </w:p>
        </w:tc>
      </w:tr>
      <w:tr w:rsidR="007C2CD0" w:rsidRPr="006338AC" w14:paraId="4430F917" w14:textId="77777777" w:rsidTr="007C2CD0">
        <w:trPr>
          <w:trHeight w:val="341"/>
        </w:trPr>
        <w:tc>
          <w:tcPr>
            <w:tcW w:w="3677" w:type="dxa"/>
            <w:hideMark/>
          </w:tcPr>
          <w:p w14:paraId="0DBB5999" w14:textId="77777777" w:rsidR="006338AC" w:rsidRPr="006338AC" w:rsidRDefault="006338AC" w:rsidP="007E3727">
            <w:pPr>
              <w:spacing w:line="276" w:lineRule="auto"/>
              <w:rPr>
                <w:rFonts w:asciiTheme="majorHAnsi" w:hAnsiTheme="majorHAnsi" w:cstheme="majorHAnsi"/>
                <w:lang w:val="en-AU"/>
              </w:rPr>
            </w:pPr>
            <w:r w:rsidRPr="006338AC">
              <w:rPr>
                <w:rFonts w:asciiTheme="majorHAnsi" w:hAnsiTheme="majorHAnsi" w:cstheme="majorHAnsi"/>
                <w:lang w:val="en-AU"/>
              </w:rPr>
              <w:t>Art Therapist, Osteopath</w:t>
            </w:r>
          </w:p>
        </w:tc>
        <w:tc>
          <w:tcPr>
            <w:tcW w:w="1368" w:type="dxa"/>
            <w:gridSpan w:val="2"/>
            <w:hideMark/>
          </w:tcPr>
          <w:p w14:paraId="6768FAB4" w14:textId="77777777" w:rsidR="006338AC" w:rsidRPr="006338AC" w:rsidRDefault="006338AC" w:rsidP="007E3727">
            <w:pPr>
              <w:spacing w:after="200" w:line="276" w:lineRule="auto"/>
              <w:jc w:val="center"/>
              <w:rPr>
                <w:rFonts w:asciiTheme="majorHAnsi" w:hAnsiTheme="majorHAnsi" w:cstheme="majorHAnsi"/>
                <w:lang w:val="en-AU"/>
              </w:rPr>
            </w:pPr>
            <w:r w:rsidRPr="006338AC">
              <w:rPr>
                <w:rFonts w:asciiTheme="majorHAnsi" w:hAnsiTheme="majorHAnsi" w:cstheme="majorHAnsi"/>
                <w:lang w:val="en-AU"/>
              </w:rPr>
              <w:t>$220.00/hr</w:t>
            </w:r>
          </w:p>
        </w:tc>
        <w:tc>
          <w:tcPr>
            <w:tcW w:w="1534" w:type="dxa"/>
            <w:gridSpan w:val="5"/>
            <w:hideMark/>
          </w:tcPr>
          <w:p w14:paraId="4166A71A" w14:textId="77777777" w:rsidR="006338AC" w:rsidRPr="006338AC" w:rsidRDefault="006338AC" w:rsidP="007E3727">
            <w:pPr>
              <w:spacing w:after="200" w:line="276" w:lineRule="auto"/>
              <w:jc w:val="center"/>
              <w:rPr>
                <w:rFonts w:asciiTheme="majorHAnsi" w:hAnsiTheme="majorHAnsi" w:cstheme="majorHAnsi"/>
                <w:lang w:val="en-AU"/>
              </w:rPr>
            </w:pPr>
            <w:r w:rsidRPr="006338AC">
              <w:rPr>
                <w:rFonts w:asciiTheme="majorHAnsi" w:hAnsiTheme="majorHAnsi" w:cstheme="majorHAnsi"/>
                <w:lang w:val="en-AU"/>
              </w:rPr>
              <w:t>$248.00/hr</w:t>
            </w:r>
          </w:p>
        </w:tc>
        <w:tc>
          <w:tcPr>
            <w:tcW w:w="1533" w:type="dxa"/>
            <w:gridSpan w:val="3"/>
            <w:hideMark/>
          </w:tcPr>
          <w:p w14:paraId="1A2576E0" w14:textId="77777777" w:rsidR="006338AC" w:rsidRPr="006338AC" w:rsidRDefault="006338AC" w:rsidP="007E3727">
            <w:pPr>
              <w:spacing w:after="200" w:line="276" w:lineRule="auto"/>
              <w:jc w:val="center"/>
              <w:rPr>
                <w:rFonts w:asciiTheme="majorHAnsi" w:hAnsiTheme="majorHAnsi" w:cstheme="majorHAnsi"/>
                <w:lang w:val="en-AU"/>
              </w:rPr>
            </w:pPr>
            <w:r w:rsidRPr="006338AC">
              <w:rPr>
                <w:rFonts w:asciiTheme="majorHAnsi" w:hAnsiTheme="majorHAnsi" w:cstheme="majorHAnsi"/>
                <w:lang w:val="en-AU"/>
              </w:rPr>
              <w:t>$288.00/hr</w:t>
            </w:r>
          </w:p>
        </w:tc>
        <w:tc>
          <w:tcPr>
            <w:tcW w:w="1533" w:type="dxa"/>
            <w:gridSpan w:val="4"/>
            <w:hideMark/>
          </w:tcPr>
          <w:p w14:paraId="2A4E2E77" w14:textId="77777777" w:rsidR="006338AC" w:rsidRPr="006338AC" w:rsidRDefault="006338AC" w:rsidP="007E3727">
            <w:pPr>
              <w:spacing w:after="200" w:line="276" w:lineRule="auto"/>
              <w:jc w:val="center"/>
              <w:rPr>
                <w:rFonts w:asciiTheme="majorHAnsi" w:hAnsiTheme="majorHAnsi" w:cstheme="majorHAnsi"/>
                <w:lang w:val="en-AU"/>
              </w:rPr>
            </w:pPr>
            <w:r w:rsidRPr="006338AC">
              <w:rPr>
                <w:rFonts w:asciiTheme="majorHAnsi" w:hAnsiTheme="majorHAnsi" w:cstheme="majorHAnsi"/>
                <w:lang w:val="en-AU"/>
              </w:rPr>
              <w:t>$358.00/hr</w:t>
            </w:r>
          </w:p>
        </w:tc>
        <w:tc>
          <w:tcPr>
            <w:tcW w:w="1534" w:type="dxa"/>
            <w:hideMark/>
          </w:tcPr>
          <w:p w14:paraId="145962D3" w14:textId="77777777" w:rsidR="006338AC" w:rsidRPr="006338AC" w:rsidRDefault="006338AC" w:rsidP="007E3727">
            <w:pPr>
              <w:spacing w:after="200" w:line="276" w:lineRule="auto"/>
              <w:jc w:val="center"/>
              <w:rPr>
                <w:rFonts w:asciiTheme="majorHAnsi" w:hAnsiTheme="majorHAnsi" w:cstheme="majorHAnsi"/>
                <w:lang w:val="en-AU"/>
              </w:rPr>
            </w:pPr>
            <w:r w:rsidRPr="006338AC">
              <w:rPr>
                <w:rFonts w:asciiTheme="majorHAnsi" w:hAnsiTheme="majorHAnsi" w:cstheme="majorHAnsi"/>
                <w:lang w:val="en-AU"/>
              </w:rPr>
              <w:t>$416.00/hr</w:t>
            </w:r>
          </w:p>
        </w:tc>
      </w:tr>
      <w:tr w:rsidR="000D7ED7" w:rsidRPr="006338AC" w14:paraId="5740424A" w14:textId="77777777" w:rsidTr="000D7ED7">
        <w:trPr>
          <w:trHeight w:val="341"/>
        </w:trPr>
        <w:tc>
          <w:tcPr>
            <w:tcW w:w="11179" w:type="dxa"/>
            <w:gridSpan w:val="16"/>
            <w:shd w:val="clear" w:color="auto" w:fill="006600"/>
          </w:tcPr>
          <w:p w14:paraId="2AF36A42" w14:textId="053A71E5" w:rsidR="000D7ED7" w:rsidRPr="000D7ED7" w:rsidRDefault="000D7ED7" w:rsidP="00DF60C7">
            <w:pPr>
              <w:pStyle w:val="Heading1"/>
              <w:spacing w:before="0"/>
              <w:rPr>
                <w:rFonts w:cstheme="majorHAnsi"/>
                <w:color w:val="FFFFFF" w:themeColor="background1"/>
                <w:sz w:val="24"/>
                <w:szCs w:val="24"/>
              </w:rPr>
            </w:pPr>
            <w:r w:rsidRPr="000D7ED7">
              <w:rPr>
                <w:rFonts w:cstheme="majorHAnsi"/>
                <w:color w:val="FFFFFF" w:themeColor="background1"/>
                <w:sz w:val="24"/>
                <w:szCs w:val="24"/>
              </w:rPr>
              <w:t xml:space="preserve">Care Management </w:t>
            </w:r>
            <w:r w:rsidR="00DF60C7">
              <w:rPr>
                <w:rFonts w:cstheme="majorHAnsi"/>
                <w:color w:val="FFFFFF" w:themeColor="background1"/>
                <w:sz w:val="24"/>
                <w:szCs w:val="24"/>
              </w:rPr>
              <w:t xml:space="preserve">    </w:t>
            </w:r>
            <w:r w:rsidRPr="00DF60C7">
              <w:rPr>
                <w:rFonts w:cstheme="majorHAnsi"/>
                <w:b w:val="0"/>
                <w:bCs w:val="0"/>
                <w:color w:val="FFFFFF" w:themeColor="background1"/>
                <w:sz w:val="18"/>
                <w:szCs w:val="18"/>
              </w:rPr>
              <w:t>THIS AMOUNT WILL COME OUT OF THE POOLED FUNDS</w:t>
            </w:r>
          </w:p>
        </w:tc>
      </w:tr>
      <w:tr w:rsidR="00D468C4" w:rsidRPr="00377061" w14:paraId="6E55B0C1" w14:textId="77777777" w:rsidTr="007C2CD0">
        <w:trPr>
          <w:trHeight w:val="58"/>
        </w:trPr>
        <w:tc>
          <w:tcPr>
            <w:tcW w:w="3677" w:type="dxa"/>
            <w:hideMark/>
          </w:tcPr>
          <w:p w14:paraId="690235D9" w14:textId="7E019B48" w:rsidR="00377061" w:rsidRPr="00377061" w:rsidRDefault="00377061" w:rsidP="007E3727">
            <w:pPr>
              <w:spacing w:line="276" w:lineRule="auto"/>
              <w:rPr>
                <w:rFonts w:asciiTheme="majorHAnsi" w:hAnsiTheme="majorHAnsi" w:cstheme="majorHAnsi"/>
                <w:lang w:val="en-AU"/>
              </w:rPr>
            </w:pPr>
            <w:r w:rsidRPr="00377061">
              <w:rPr>
                <w:rFonts w:asciiTheme="majorHAnsi" w:hAnsiTheme="majorHAnsi" w:cstheme="majorHAnsi"/>
                <w:lang w:val="en-AU"/>
              </w:rPr>
              <w:t>Care Management</w:t>
            </w:r>
          </w:p>
        </w:tc>
        <w:tc>
          <w:tcPr>
            <w:tcW w:w="1338" w:type="dxa"/>
            <w:hideMark/>
          </w:tcPr>
          <w:p w14:paraId="14D8B27B" w14:textId="77777777" w:rsidR="00377061" w:rsidRPr="00377061" w:rsidRDefault="00377061" w:rsidP="007E3727">
            <w:pPr>
              <w:spacing w:line="276" w:lineRule="auto"/>
              <w:jc w:val="center"/>
              <w:rPr>
                <w:rFonts w:asciiTheme="majorHAnsi" w:hAnsiTheme="majorHAnsi" w:cstheme="majorHAnsi"/>
                <w:lang w:val="en-AU"/>
              </w:rPr>
            </w:pPr>
            <w:r w:rsidRPr="00377061">
              <w:rPr>
                <w:rFonts w:asciiTheme="majorHAnsi" w:hAnsiTheme="majorHAnsi" w:cstheme="majorHAnsi"/>
                <w:lang w:val="en-AU"/>
              </w:rPr>
              <w:t>$120.00/hr</w:t>
            </w:r>
          </w:p>
        </w:tc>
        <w:tc>
          <w:tcPr>
            <w:tcW w:w="1525" w:type="dxa"/>
            <w:gridSpan w:val="4"/>
            <w:hideMark/>
          </w:tcPr>
          <w:p w14:paraId="5843DAB2" w14:textId="77777777" w:rsidR="00377061" w:rsidRPr="00377061" w:rsidRDefault="00377061" w:rsidP="007E3727">
            <w:pPr>
              <w:spacing w:line="276" w:lineRule="auto"/>
              <w:jc w:val="center"/>
              <w:rPr>
                <w:rFonts w:asciiTheme="majorHAnsi" w:hAnsiTheme="majorHAnsi" w:cstheme="majorHAnsi"/>
                <w:lang w:val="en-AU"/>
              </w:rPr>
            </w:pPr>
            <w:r w:rsidRPr="00377061">
              <w:rPr>
                <w:rFonts w:asciiTheme="majorHAnsi" w:hAnsiTheme="majorHAnsi" w:cstheme="majorHAnsi"/>
                <w:lang w:val="en-AU"/>
              </w:rPr>
              <w:t>–</w:t>
            </w:r>
          </w:p>
        </w:tc>
        <w:tc>
          <w:tcPr>
            <w:tcW w:w="1572" w:type="dxa"/>
            <w:gridSpan w:val="5"/>
            <w:hideMark/>
          </w:tcPr>
          <w:p w14:paraId="3E29B97A" w14:textId="77777777" w:rsidR="00377061" w:rsidRPr="00377061" w:rsidRDefault="00377061" w:rsidP="007E3727">
            <w:pPr>
              <w:spacing w:line="276" w:lineRule="auto"/>
              <w:jc w:val="center"/>
              <w:rPr>
                <w:rFonts w:asciiTheme="majorHAnsi" w:hAnsiTheme="majorHAnsi" w:cstheme="majorHAnsi"/>
                <w:lang w:val="en-AU"/>
              </w:rPr>
            </w:pPr>
            <w:r w:rsidRPr="00377061">
              <w:rPr>
                <w:rFonts w:asciiTheme="majorHAnsi" w:hAnsiTheme="majorHAnsi" w:cstheme="majorHAnsi"/>
                <w:lang w:val="en-AU"/>
              </w:rPr>
              <w:t>–</w:t>
            </w:r>
          </w:p>
        </w:tc>
        <w:tc>
          <w:tcPr>
            <w:tcW w:w="1479" w:type="dxa"/>
            <w:hideMark/>
          </w:tcPr>
          <w:p w14:paraId="61BD5CDA" w14:textId="77777777" w:rsidR="00377061" w:rsidRPr="00377061" w:rsidRDefault="00377061" w:rsidP="007E3727">
            <w:pPr>
              <w:spacing w:line="276" w:lineRule="auto"/>
              <w:jc w:val="center"/>
              <w:rPr>
                <w:rFonts w:asciiTheme="majorHAnsi" w:hAnsiTheme="majorHAnsi" w:cstheme="majorHAnsi"/>
                <w:lang w:val="en-AU"/>
              </w:rPr>
            </w:pPr>
            <w:r w:rsidRPr="00377061">
              <w:rPr>
                <w:rFonts w:asciiTheme="majorHAnsi" w:hAnsiTheme="majorHAnsi" w:cstheme="majorHAnsi"/>
                <w:lang w:val="en-AU"/>
              </w:rPr>
              <w:t>–</w:t>
            </w:r>
          </w:p>
        </w:tc>
        <w:tc>
          <w:tcPr>
            <w:tcW w:w="1588" w:type="dxa"/>
            <w:gridSpan w:val="4"/>
            <w:hideMark/>
          </w:tcPr>
          <w:p w14:paraId="38A007BD" w14:textId="77777777" w:rsidR="00377061" w:rsidRPr="00377061" w:rsidRDefault="00377061" w:rsidP="007E3727">
            <w:pPr>
              <w:spacing w:line="276" w:lineRule="auto"/>
              <w:jc w:val="center"/>
              <w:rPr>
                <w:rFonts w:asciiTheme="majorHAnsi" w:hAnsiTheme="majorHAnsi" w:cstheme="majorHAnsi"/>
                <w:lang w:val="en-AU"/>
              </w:rPr>
            </w:pPr>
            <w:r w:rsidRPr="00377061">
              <w:rPr>
                <w:rFonts w:asciiTheme="majorHAnsi" w:hAnsiTheme="majorHAnsi" w:cstheme="majorHAnsi"/>
                <w:lang w:val="en-AU"/>
              </w:rPr>
              <w:t>–</w:t>
            </w:r>
          </w:p>
        </w:tc>
      </w:tr>
      <w:tr w:rsidR="000D7ED7" w:rsidRPr="00377061" w14:paraId="5C9F9939" w14:textId="77777777" w:rsidTr="000D7ED7">
        <w:trPr>
          <w:trHeight w:val="58"/>
        </w:trPr>
        <w:tc>
          <w:tcPr>
            <w:tcW w:w="11179" w:type="dxa"/>
            <w:gridSpan w:val="16"/>
            <w:shd w:val="clear" w:color="auto" w:fill="006600"/>
          </w:tcPr>
          <w:p w14:paraId="2ACB844F" w14:textId="264E7775" w:rsidR="000D7ED7" w:rsidRPr="008B215C" w:rsidRDefault="000D7ED7" w:rsidP="008B215C">
            <w:pPr>
              <w:pStyle w:val="Heading1"/>
              <w:spacing w:before="0"/>
              <w:rPr>
                <w:rFonts w:cstheme="majorHAnsi"/>
                <w:color w:val="FFFFFF" w:themeColor="background1"/>
                <w:sz w:val="24"/>
                <w:szCs w:val="24"/>
              </w:rPr>
            </w:pPr>
            <w:r w:rsidRPr="008B215C">
              <w:rPr>
                <w:rFonts w:cstheme="majorHAnsi"/>
                <w:color w:val="FFFFFF" w:themeColor="background1"/>
                <w:sz w:val="24"/>
                <w:szCs w:val="24"/>
              </w:rPr>
              <w:t xml:space="preserve"> Restorative Care Management</w:t>
            </w:r>
          </w:p>
        </w:tc>
      </w:tr>
      <w:tr w:rsidR="007C2CD0" w:rsidRPr="00377061" w14:paraId="242ACD1B" w14:textId="77777777" w:rsidTr="007C2CD0">
        <w:trPr>
          <w:trHeight w:val="58"/>
        </w:trPr>
        <w:tc>
          <w:tcPr>
            <w:tcW w:w="3677" w:type="dxa"/>
            <w:shd w:val="clear" w:color="auto" w:fill="FFFFFF" w:themeFill="background1"/>
          </w:tcPr>
          <w:p w14:paraId="56102B00" w14:textId="52CEEB02" w:rsidR="007C2CD0" w:rsidRPr="000D7ED7" w:rsidRDefault="007C2CD0" w:rsidP="007C2CD0">
            <w:pPr>
              <w:rPr>
                <w:rFonts w:asciiTheme="majorHAnsi" w:hAnsiTheme="majorHAnsi" w:cstheme="majorHAnsi"/>
                <w:b/>
                <w:bCs/>
                <w:color w:val="FFFFFF" w:themeColor="background1"/>
                <w:lang w:val="en-AU"/>
              </w:rPr>
            </w:pPr>
            <w:r w:rsidRPr="00CD4554">
              <w:rPr>
                <w:rFonts w:asciiTheme="majorHAnsi" w:hAnsiTheme="majorHAnsi" w:cstheme="majorHAnsi"/>
                <w:lang w:val="en-AU"/>
              </w:rPr>
              <w:t>Restorative Care Management</w:t>
            </w:r>
          </w:p>
        </w:tc>
        <w:tc>
          <w:tcPr>
            <w:tcW w:w="1416" w:type="dxa"/>
            <w:gridSpan w:val="3"/>
            <w:shd w:val="clear" w:color="auto" w:fill="FFFFFF" w:themeFill="background1"/>
          </w:tcPr>
          <w:p w14:paraId="7F0E12FA" w14:textId="3691A95E" w:rsidR="007C2CD0" w:rsidRPr="000D7ED7" w:rsidRDefault="007C2CD0" w:rsidP="007C2CD0">
            <w:pPr>
              <w:rPr>
                <w:rFonts w:asciiTheme="majorHAnsi" w:hAnsiTheme="majorHAnsi" w:cstheme="majorHAnsi"/>
                <w:b/>
                <w:bCs/>
                <w:color w:val="FFFFFF" w:themeColor="background1"/>
                <w:lang w:val="en-AU"/>
              </w:rPr>
            </w:pPr>
            <w:r w:rsidRPr="00CD4554">
              <w:rPr>
                <w:rFonts w:asciiTheme="majorHAnsi" w:hAnsiTheme="majorHAnsi" w:cstheme="majorHAnsi"/>
                <w:lang w:val="en-AU"/>
              </w:rPr>
              <w:t>$150.00/hr</w:t>
            </w:r>
          </w:p>
        </w:tc>
        <w:tc>
          <w:tcPr>
            <w:tcW w:w="1418" w:type="dxa"/>
            <w:shd w:val="clear" w:color="auto" w:fill="FFFFFF" w:themeFill="background1"/>
          </w:tcPr>
          <w:p w14:paraId="19ECF314" w14:textId="12E53AD1" w:rsidR="007C2CD0" w:rsidRPr="000D7ED7" w:rsidRDefault="007C2CD0" w:rsidP="007C2CD0">
            <w:pPr>
              <w:rPr>
                <w:rFonts w:asciiTheme="majorHAnsi" w:hAnsiTheme="majorHAnsi" w:cstheme="majorHAnsi"/>
                <w:b/>
                <w:bCs/>
                <w:color w:val="FFFFFF" w:themeColor="background1"/>
                <w:lang w:val="en-AU"/>
              </w:rPr>
            </w:pPr>
          </w:p>
        </w:tc>
        <w:tc>
          <w:tcPr>
            <w:tcW w:w="1564" w:type="dxa"/>
            <w:gridSpan w:val="4"/>
            <w:shd w:val="clear" w:color="auto" w:fill="FFFFFF" w:themeFill="background1"/>
          </w:tcPr>
          <w:p w14:paraId="1AFF3696" w14:textId="77777777" w:rsidR="007C2CD0" w:rsidRPr="000D7ED7" w:rsidRDefault="007C2CD0" w:rsidP="007C2CD0">
            <w:pPr>
              <w:rPr>
                <w:rFonts w:asciiTheme="majorHAnsi" w:hAnsiTheme="majorHAnsi" w:cstheme="majorHAnsi"/>
                <w:b/>
                <w:bCs/>
                <w:color w:val="FFFFFF" w:themeColor="background1"/>
                <w:lang w:val="en-AU"/>
              </w:rPr>
            </w:pPr>
          </w:p>
        </w:tc>
        <w:tc>
          <w:tcPr>
            <w:tcW w:w="1552" w:type="dxa"/>
            <w:gridSpan w:val="5"/>
            <w:shd w:val="clear" w:color="auto" w:fill="FFFFFF" w:themeFill="background1"/>
          </w:tcPr>
          <w:p w14:paraId="09F4DAF7" w14:textId="77777777" w:rsidR="007C2CD0" w:rsidRPr="000D7ED7" w:rsidRDefault="007C2CD0" w:rsidP="007C2CD0">
            <w:pPr>
              <w:rPr>
                <w:rFonts w:asciiTheme="majorHAnsi" w:hAnsiTheme="majorHAnsi" w:cstheme="majorHAnsi"/>
                <w:b/>
                <w:bCs/>
                <w:color w:val="FFFFFF" w:themeColor="background1"/>
                <w:lang w:val="en-AU"/>
              </w:rPr>
            </w:pPr>
          </w:p>
        </w:tc>
        <w:tc>
          <w:tcPr>
            <w:tcW w:w="1552" w:type="dxa"/>
            <w:gridSpan w:val="2"/>
            <w:shd w:val="clear" w:color="auto" w:fill="FFFFFF" w:themeFill="background1"/>
          </w:tcPr>
          <w:p w14:paraId="564EB2B6" w14:textId="628B02BC" w:rsidR="007C2CD0" w:rsidRPr="000D7ED7" w:rsidRDefault="007C2CD0" w:rsidP="007C2CD0">
            <w:pPr>
              <w:rPr>
                <w:rFonts w:asciiTheme="majorHAnsi" w:hAnsiTheme="majorHAnsi" w:cstheme="majorHAnsi"/>
                <w:b/>
                <w:bCs/>
                <w:color w:val="FFFFFF" w:themeColor="background1"/>
                <w:lang w:val="en-AU"/>
              </w:rPr>
            </w:pPr>
          </w:p>
        </w:tc>
      </w:tr>
    </w:tbl>
    <w:p w14:paraId="1DA343A5" w14:textId="115F277C" w:rsidR="00F9583D" w:rsidRPr="00250AF5" w:rsidRDefault="00F9583D" w:rsidP="00250AF5">
      <w:pPr>
        <w:spacing w:after="0"/>
        <w:rPr>
          <w:rFonts w:asciiTheme="majorHAnsi" w:hAnsiTheme="majorHAnsi" w:cstheme="majorHAnsi"/>
        </w:rPr>
      </w:pPr>
    </w:p>
    <w:p w14:paraId="57DBB046" w14:textId="77777777" w:rsidR="007713DC" w:rsidRDefault="007713DC" w:rsidP="00CD7093">
      <w:pPr>
        <w:spacing w:after="0" w:line="240" w:lineRule="auto"/>
        <w:rPr>
          <w:rFonts w:asciiTheme="majorHAnsi" w:eastAsia="Calibri" w:hAnsiTheme="majorHAnsi" w:cstheme="majorHAnsi"/>
          <w:b/>
          <w:color w:val="006600"/>
          <w:kern w:val="2"/>
          <w:sz w:val="28"/>
          <w:szCs w:val="8"/>
          <w:u w:val="single"/>
          <w:lang w:val="en-AU" w:eastAsia="en-AU"/>
          <w14:ligatures w14:val="standardContextual"/>
        </w:rPr>
      </w:pPr>
    </w:p>
    <w:p w14:paraId="2F3F0B02" w14:textId="77777777" w:rsidR="00A473EA" w:rsidRDefault="00A473EA" w:rsidP="00CD7093">
      <w:pPr>
        <w:spacing w:after="0" w:line="240" w:lineRule="auto"/>
        <w:rPr>
          <w:rFonts w:asciiTheme="majorHAnsi" w:eastAsia="Calibri" w:hAnsiTheme="majorHAnsi" w:cstheme="majorHAnsi"/>
          <w:b/>
          <w:color w:val="006600"/>
          <w:kern w:val="2"/>
          <w:sz w:val="28"/>
          <w:szCs w:val="8"/>
          <w:u w:val="single"/>
          <w:lang w:val="en-AU" w:eastAsia="en-AU"/>
          <w14:ligatures w14:val="standardContextual"/>
        </w:rPr>
      </w:pPr>
    </w:p>
    <w:p w14:paraId="549B9B38" w14:textId="2A663D01" w:rsidR="00C71987" w:rsidRPr="00CD7093" w:rsidRDefault="00C71987" w:rsidP="00CD7093">
      <w:pPr>
        <w:spacing w:after="0" w:line="240" w:lineRule="auto"/>
        <w:rPr>
          <w:rFonts w:asciiTheme="majorHAnsi" w:eastAsia="Calibri" w:hAnsiTheme="majorHAnsi" w:cstheme="majorHAnsi"/>
          <w:b/>
          <w:color w:val="006600"/>
          <w:kern w:val="2"/>
          <w:sz w:val="28"/>
          <w:szCs w:val="8"/>
          <w:u w:val="single"/>
          <w:lang w:val="en-AU" w:eastAsia="en-AU"/>
          <w14:ligatures w14:val="standardContextual"/>
        </w:rPr>
      </w:pPr>
      <w:r w:rsidRPr="00CD7093">
        <w:rPr>
          <w:rFonts w:asciiTheme="majorHAnsi" w:eastAsia="Calibri" w:hAnsiTheme="majorHAnsi" w:cstheme="majorHAnsi"/>
          <w:b/>
          <w:color w:val="006600"/>
          <w:kern w:val="2"/>
          <w:sz w:val="28"/>
          <w:szCs w:val="8"/>
          <w:u w:val="single"/>
          <w:lang w:val="en-AU" w:eastAsia="en-AU"/>
          <w14:ligatures w14:val="standardContextual"/>
        </w:rPr>
        <w:t>Independence Support Services</w:t>
      </w:r>
    </w:p>
    <w:p w14:paraId="709EA887" w14:textId="4DFC88D6" w:rsidR="00C71987" w:rsidRPr="00CD7093" w:rsidRDefault="00C71987" w:rsidP="00CD7093">
      <w:pPr>
        <w:spacing w:line="240" w:lineRule="auto"/>
        <w:rPr>
          <w:rFonts w:asciiTheme="majorHAnsi" w:eastAsia="Calibri" w:hAnsiTheme="majorHAnsi" w:cstheme="majorHAnsi"/>
        </w:rPr>
      </w:pPr>
      <w:r w:rsidRPr="00CD7093">
        <w:rPr>
          <w:rFonts w:asciiTheme="majorHAnsi" w:eastAsia="Calibri" w:hAnsiTheme="majorHAnsi" w:cstheme="majorHAnsi"/>
        </w:rPr>
        <w:t>These services assist Older Persons with everyday activities to help maintain independence, engagement, and confidence in daily living. Whether it’s supporting mobility, assisting with personal tasks, or enabling participation in community life, our independence supports are designed to keep you active, connected, and in control of your routine your way.</w:t>
      </w:r>
    </w:p>
    <w:p w14:paraId="11B4468C" w14:textId="77777777" w:rsidR="00C71987" w:rsidRPr="00CD7093" w:rsidRDefault="00C71987" w:rsidP="00CD7093">
      <w:pPr>
        <w:spacing w:line="240" w:lineRule="auto"/>
        <w:rPr>
          <w:rFonts w:asciiTheme="majorHAnsi" w:eastAsia="Calibri" w:hAnsiTheme="majorHAnsi" w:cstheme="majorHAnsi"/>
        </w:rPr>
      </w:pPr>
      <w:r w:rsidRPr="00CD7093">
        <w:rPr>
          <w:rFonts w:asciiTheme="majorHAnsi" w:eastAsia="Calibri" w:hAnsiTheme="majorHAnsi" w:cstheme="majorHAnsi"/>
        </w:rPr>
        <w:t>Your contribution toward Independence Support (including personal care and mobility assistance) will vary between 5% and 50% of the total cost, depending on your income and means assessment. For full pensioners, the contribution is set at a flat rate of 5%, while for others, it is means-tested up to 50%, in accordance with government guidelines.</w:t>
      </w:r>
    </w:p>
    <w:p w14:paraId="71BF1E71" w14:textId="77777777" w:rsidR="00B14E10" w:rsidRPr="00C71987" w:rsidRDefault="00B14E10" w:rsidP="00C71987">
      <w:pPr>
        <w:spacing w:after="0"/>
        <w:rPr>
          <w:rFonts w:asciiTheme="majorHAnsi" w:hAnsiTheme="majorHAnsi" w:cstheme="majorHAnsi"/>
          <w:lang w:val="en-AU"/>
        </w:rPr>
      </w:pPr>
    </w:p>
    <w:tbl>
      <w:tblPr>
        <w:tblW w:w="11304"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3274"/>
        <w:gridCol w:w="1707"/>
        <w:gridCol w:w="1850"/>
        <w:gridCol w:w="1565"/>
        <w:gridCol w:w="1565"/>
        <w:gridCol w:w="1343"/>
      </w:tblGrid>
      <w:tr w:rsidR="00B14E10" w:rsidRPr="00250AF5" w14:paraId="17830362" w14:textId="77777777" w:rsidTr="008B0AE5">
        <w:trPr>
          <w:trHeight w:val="336"/>
          <w:tblHeader/>
          <w:tblCellSpacing w:w="15" w:type="dxa"/>
        </w:trPr>
        <w:tc>
          <w:tcPr>
            <w:tcW w:w="11244" w:type="dxa"/>
            <w:gridSpan w:val="6"/>
            <w:shd w:val="clear" w:color="auto" w:fill="DC9742"/>
            <w:vAlign w:val="center"/>
          </w:tcPr>
          <w:p w14:paraId="47475B36" w14:textId="40F3E9FF" w:rsidR="00B14E10" w:rsidRPr="00F9583D" w:rsidRDefault="00B14E10" w:rsidP="005437F4">
            <w:pPr>
              <w:spacing w:after="0"/>
              <w:jc w:val="center"/>
              <w:rPr>
                <w:rFonts w:asciiTheme="majorHAnsi" w:hAnsiTheme="majorHAnsi" w:cstheme="majorHAnsi"/>
                <w:b/>
                <w:bCs/>
                <w:color w:val="FFFFFF" w:themeColor="background1"/>
                <w:lang w:val="en-AU"/>
              </w:rPr>
            </w:pPr>
            <w:bookmarkStart w:id="0" w:name="_Hlk213672490"/>
            <w:r w:rsidRPr="00B14E10">
              <w:rPr>
                <w:rFonts w:asciiTheme="majorHAnsi" w:hAnsiTheme="majorHAnsi" w:cstheme="majorHAnsi"/>
                <w:b/>
                <w:bCs/>
                <w:color w:val="FFFFFF" w:themeColor="background1"/>
              </w:rPr>
              <w:t>Price per hour unless otherwise stated. Minimum visit duration 15 minutes</w:t>
            </w:r>
          </w:p>
        </w:tc>
      </w:tr>
      <w:bookmarkEnd w:id="0"/>
      <w:tr w:rsidR="00044BF9" w:rsidRPr="00250AF5" w14:paraId="62FEBCB2" w14:textId="77777777" w:rsidTr="008B0AE5">
        <w:trPr>
          <w:trHeight w:val="1051"/>
          <w:tblHeader/>
          <w:tblCellSpacing w:w="15" w:type="dxa"/>
        </w:trPr>
        <w:tc>
          <w:tcPr>
            <w:tcW w:w="3229" w:type="dxa"/>
            <w:shd w:val="clear" w:color="auto" w:fill="8B2B2B"/>
            <w:vAlign w:val="center"/>
            <w:hideMark/>
          </w:tcPr>
          <w:p w14:paraId="1D428657" w14:textId="030BF6DA" w:rsidR="00044BF9" w:rsidRPr="00F9583D" w:rsidRDefault="00044BF9"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sz w:val="24"/>
                <w:szCs w:val="24"/>
                <w:lang w:val="en-AU"/>
              </w:rPr>
              <w:t xml:space="preserve">Service type and </w:t>
            </w:r>
            <w:r w:rsidR="00DF60C7">
              <w:rPr>
                <w:rFonts w:asciiTheme="majorHAnsi" w:hAnsiTheme="majorHAnsi" w:cstheme="majorHAnsi"/>
                <w:b/>
                <w:bCs/>
                <w:color w:val="FFFFFF" w:themeColor="background1"/>
                <w:sz w:val="24"/>
                <w:szCs w:val="24"/>
                <w:lang w:val="en-AU"/>
              </w:rPr>
              <w:t>D</w:t>
            </w:r>
            <w:r w:rsidRPr="00F9583D">
              <w:rPr>
                <w:rFonts w:asciiTheme="majorHAnsi" w:hAnsiTheme="majorHAnsi" w:cstheme="majorHAnsi"/>
                <w:b/>
                <w:bCs/>
                <w:color w:val="FFFFFF" w:themeColor="background1"/>
                <w:sz w:val="24"/>
                <w:szCs w:val="24"/>
                <w:lang w:val="en-AU"/>
              </w:rPr>
              <w:t>escription</w:t>
            </w:r>
          </w:p>
        </w:tc>
        <w:tc>
          <w:tcPr>
            <w:tcW w:w="1677" w:type="dxa"/>
            <w:shd w:val="clear" w:color="auto" w:fill="8B2B2B"/>
            <w:vAlign w:val="center"/>
            <w:hideMark/>
          </w:tcPr>
          <w:p w14:paraId="1C2879FF" w14:textId="77777777" w:rsidR="00044BF9" w:rsidRPr="00D83BB9" w:rsidRDefault="00044BF9"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Mon–Fri</w:t>
            </w:r>
          </w:p>
          <w:p w14:paraId="57DCDC90" w14:textId="77777777" w:rsidR="00044BF9" w:rsidRPr="00F9583D" w:rsidRDefault="00044BF9" w:rsidP="005437F4">
            <w:pPr>
              <w:spacing w:after="0"/>
              <w:jc w:val="center"/>
              <w:rPr>
                <w:rFonts w:asciiTheme="majorHAnsi" w:hAnsiTheme="majorHAnsi" w:cstheme="majorHAnsi"/>
                <w:color w:val="FFFFFF" w:themeColor="background1"/>
                <w:lang w:val="en-AU"/>
              </w:rPr>
            </w:pPr>
            <w:r w:rsidRPr="00F9583D">
              <w:rPr>
                <w:rFonts w:asciiTheme="majorHAnsi" w:hAnsiTheme="majorHAnsi" w:cstheme="majorHAnsi"/>
                <w:color w:val="FFFFFF" w:themeColor="background1"/>
                <w:lang w:val="en-AU"/>
              </w:rPr>
              <w:t>Standard Business Hours</w:t>
            </w:r>
          </w:p>
        </w:tc>
        <w:tc>
          <w:tcPr>
            <w:tcW w:w="1820" w:type="dxa"/>
            <w:shd w:val="clear" w:color="auto" w:fill="8B2B2B"/>
            <w:vAlign w:val="center"/>
            <w:hideMark/>
          </w:tcPr>
          <w:p w14:paraId="4F06719A" w14:textId="77777777" w:rsidR="00044BF9" w:rsidRPr="00D83BB9" w:rsidRDefault="00044BF9"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Mon–Fri</w:t>
            </w:r>
          </w:p>
          <w:p w14:paraId="4541135C" w14:textId="77777777" w:rsidR="00044BF9" w:rsidRPr="00F9583D" w:rsidRDefault="00044BF9" w:rsidP="005437F4">
            <w:pPr>
              <w:spacing w:after="0"/>
              <w:jc w:val="center"/>
              <w:rPr>
                <w:rFonts w:asciiTheme="majorHAnsi" w:hAnsiTheme="majorHAnsi" w:cstheme="majorHAnsi"/>
                <w:color w:val="FFFFFF" w:themeColor="background1"/>
                <w:lang w:val="en-AU"/>
              </w:rPr>
            </w:pPr>
            <w:r w:rsidRPr="00F9583D">
              <w:rPr>
                <w:rFonts w:asciiTheme="majorHAnsi" w:hAnsiTheme="majorHAnsi" w:cstheme="majorHAnsi"/>
                <w:color w:val="FFFFFF" w:themeColor="background1"/>
                <w:lang w:val="en-AU"/>
              </w:rPr>
              <w:t>Non-Standard Business Hours</w:t>
            </w:r>
          </w:p>
        </w:tc>
        <w:tc>
          <w:tcPr>
            <w:tcW w:w="1535" w:type="dxa"/>
            <w:shd w:val="clear" w:color="auto" w:fill="8B2B2B"/>
            <w:vAlign w:val="center"/>
            <w:hideMark/>
          </w:tcPr>
          <w:p w14:paraId="6C909845" w14:textId="77777777" w:rsidR="00044BF9" w:rsidRPr="00F9583D" w:rsidRDefault="00044BF9"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Saturday</w:t>
            </w:r>
          </w:p>
        </w:tc>
        <w:tc>
          <w:tcPr>
            <w:tcW w:w="1535" w:type="dxa"/>
            <w:shd w:val="clear" w:color="auto" w:fill="8B2B2B"/>
            <w:vAlign w:val="center"/>
            <w:hideMark/>
          </w:tcPr>
          <w:p w14:paraId="022E85D5" w14:textId="77777777" w:rsidR="00044BF9" w:rsidRPr="00F9583D" w:rsidRDefault="00044BF9"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Sunday</w:t>
            </w:r>
          </w:p>
        </w:tc>
        <w:tc>
          <w:tcPr>
            <w:tcW w:w="1296" w:type="dxa"/>
            <w:shd w:val="clear" w:color="auto" w:fill="8B2B2B"/>
            <w:vAlign w:val="center"/>
            <w:hideMark/>
          </w:tcPr>
          <w:p w14:paraId="4DD0EC1C" w14:textId="77777777" w:rsidR="00044BF9" w:rsidRPr="00F9583D" w:rsidRDefault="00044BF9"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Public Holiday</w:t>
            </w:r>
          </w:p>
        </w:tc>
      </w:tr>
    </w:tbl>
    <w:tbl>
      <w:tblPr>
        <w:tblStyle w:val="TableGrid"/>
        <w:tblW w:w="11222" w:type="dxa"/>
        <w:tblLook w:val="04A0" w:firstRow="1" w:lastRow="0" w:firstColumn="1" w:lastColumn="0" w:noHBand="0" w:noVBand="1"/>
      </w:tblPr>
      <w:tblGrid>
        <w:gridCol w:w="3231"/>
        <w:gridCol w:w="1705"/>
        <w:gridCol w:w="1847"/>
        <w:gridCol w:w="1705"/>
        <w:gridCol w:w="1420"/>
        <w:gridCol w:w="1314"/>
      </w:tblGrid>
      <w:tr w:rsidR="00771C83" w:rsidRPr="00250AF5" w14:paraId="3DC7EE2F" w14:textId="77777777" w:rsidTr="008753A1">
        <w:trPr>
          <w:trHeight w:val="20"/>
        </w:trPr>
        <w:tc>
          <w:tcPr>
            <w:tcW w:w="11222" w:type="dxa"/>
            <w:gridSpan w:val="6"/>
            <w:shd w:val="clear" w:color="auto" w:fill="006600"/>
          </w:tcPr>
          <w:p w14:paraId="14DEAE0D" w14:textId="755D3645" w:rsidR="00771C83" w:rsidRPr="007E3727" w:rsidRDefault="00095D3A" w:rsidP="00095D3A">
            <w:pPr>
              <w:pStyle w:val="Heading1"/>
              <w:spacing w:before="0"/>
              <w:rPr>
                <w:rFonts w:cstheme="majorHAnsi"/>
                <w:lang w:val="en-AU"/>
              </w:rPr>
            </w:pPr>
            <w:r w:rsidRPr="00095D3A">
              <w:rPr>
                <w:rFonts w:cstheme="majorHAnsi"/>
                <w:color w:val="FFFFFF" w:themeColor="background1"/>
                <w:sz w:val="24"/>
                <w:szCs w:val="24"/>
                <w:lang w:val="en-AU"/>
              </w:rPr>
              <w:t xml:space="preserve">Personal Care </w:t>
            </w:r>
          </w:p>
        </w:tc>
      </w:tr>
      <w:tr w:rsidR="00A842A9" w:rsidRPr="00250AF5" w14:paraId="2FA49CCE" w14:textId="77777777" w:rsidTr="008753A1">
        <w:trPr>
          <w:trHeight w:val="1087"/>
        </w:trPr>
        <w:tc>
          <w:tcPr>
            <w:tcW w:w="3231" w:type="dxa"/>
          </w:tcPr>
          <w:p w14:paraId="0F3DEDAA" w14:textId="77777777" w:rsidR="00A842A9" w:rsidRPr="008D0136" w:rsidRDefault="00A842A9" w:rsidP="00A842A9">
            <w:pPr>
              <w:pStyle w:val="ListParagraph"/>
              <w:numPr>
                <w:ilvl w:val="0"/>
                <w:numId w:val="10"/>
              </w:numPr>
              <w:rPr>
                <w:rFonts w:asciiTheme="majorHAnsi" w:hAnsiTheme="majorHAnsi" w:cstheme="majorHAnsi"/>
                <w:lang w:val="en-AU"/>
              </w:rPr>
            </w:pPr>
            <w:r w:rsidRPr="008D0136">
              <w:rPr>
                <w:rFonts w:asciiTheme="majorHAnsi" w:hAnsiTheme="majorHAnsi" w:cstheme="majorHAnsi"/>
                <w:lang w:val="en-AU"/>
              </w:rPr>
              <w:t>Assistance with self-care and activities of daily living</w:t>
            </w:r>
          </w:p>
          <w:p w14:paraId="083954C7" w14:textId="77777777" w:rsidR="00A842A9" w:rsidRDefault="00A842A9" w:rsidP="00A842A9">
            <w:pPr>
              <w:pStyle w:val="ListParagraph"/>
              <w:numPr>
                <w:ilvl w:val="0"/>
                <w:numId w:val="10"/>
              </w:numPr>
              <w:rPr>
                <w:rFonts w:asciiTheme="majorHAnsi" w:hAnsiTheme="majorHAnsi" w:cstheme="majorHAnsi"/>
                <w:lang w:val="en-AU"/>
              </w:rPr>
            </w:pPr>
            <w:r w:rsidRPr="007E3727">
              <w:rPr>
                <w:rFonts w:asciiTheme="majorHAnsi" w:hAnsiTheme="majorHAnsi" w:cstheme="majorHAnsi"/>
                <w:lang w:val="en-AU"/>
              </w:rPr>
              <w:t>Assistance with the self-administration of medication</w:t>
            </w:r>
          </w:p>
          <w:p w14:paraId="0D5E00EA" w14:textId="67963342" w:rsidR="00A842A9" w:rsidRPr="00A842A9" w:rsidRDefault="00A842A9" w:rsidP="00A842A9">
            <w:pPr>
              <w:pStyle w:val="ListParagraph"/>
              <w:numPr>
                <w:ilvl w:val="0"/>
                <w:numId w:val="10"/>
              </w:numPr>
              <w:rPr>
                <w:rFonts w:asciiTheme="majorHAnsi" w:hAnsiTheme="majorHAnsi" w:cstheme="majorHAnsi"/>
                <w:lang w:val="en-AU"/>
              </w:rPr>
            </w:pPr>
            <w:r w:rsidRPr="00A842A9">
              <w:rPr>
                <w:rFonts w:asciiTheme="majorHAnsi" w:hAnsiTheme="majorHAnsi" w:cstheme="majorHAnsi"/>
                <w:lang w:val="en-AU"/>
              </w:rPr>
              <w:t>Continence management</w:t>
            </w:r>
          </w:p>
        </w:tc>
        <w:tc>
          <w:tcPr>
            <w:tcW w:w="1705" w:type="dxa"/>
            <w:vAlign w:val="center"/>
          </w:tcPr>
          <w:p w14:paraId="6A55D14B" w14:textId="72801CDF" w:rsidR="00A842A9" w:rsidRPr="00F9583D" w:rsidRDefault="00A842A9" w:rsidP="00D83BB9">
            <w:pPr>
              <w:jc w:val="center"/>
              <w:rPr>
                <w:rFonts w:asciiTheme="majorHAnsi" w:hAnsiTheme="majorHAnsi" w:cstheme="majorHAnsi"/>
                <w:b/>
                <w:bCs/>
                <w:lang w:val="en-AU"/>
              </w:rPr>
            </w:pPr>
            <w:r w:rsidRPr="007E3727">
              <w:rPr>
                <w:rFonts w:asciiTheme="majorHAnsi" w:hAnsiTheme="majorHAnsi" w:cstheme="majorHAnsi"/>
                <w:lang w:val="en-AU"/>
              </w:rPr>
              <w:t>$120.00/hr</w:t>
            </w:r>
          </w:p>
        </w:tc>
        <w:tc>
          <w:tcPr>
            <w:tcW w:w="1847" w:type="dxa"/>
            <w:vAlign w:val="center"/>
          </w:tcPr>
          <w:p w14:paraId="794B249A" w14:textId="1B7AD637" w:rsidR="00A842A9" w:rsidRPr="00F9583D" w:rsidRDefault="00A842A9" w:rsidP="00D83BB9">
            <w:pPr>
              <w:jc w:val="center"/>
              <w:rPr>
                <w:rFonts w:asciiTheme="majorHAnsi" w:hAnsiTheme="majorHAnsi" w:cstheme="majorHAnsi"/>
                <w:b/>
                <w:bCs/>
                <w:lang w:val="en-AU"/>
              </w:rPr>
            </w:pPr>
            <w:r w:rsidRPr="007E3727">
              <w:rPr>
                <w:rFonts w:asciiTheme="majorHAnsi" w:hAnsiTheme="majorHAnsi" w:cstheme="majorHAnsi"/>
                <w:lang w:val="en-AU"/>
              </w:rPr>
              <w:t>$135.00/hr</w:t>
            </w:r>
          </w:p>
        </w:tc>
        <w:tc>
          <w:tcPr>
            <w:tcW w:w="1705" w:type="dxa"/>
            <w:vAlign w:val="center"/>
          </w:tcPr>
          <w:p w14:paraId="52C81989" w14:textId="591471D7" w:rsidR="00A842A9" w:rsidRPr="00F9583D" w:rsidRDefault="00A842A9" w:rsidP="00D83BB9">
            <w:pPr>
              <w:jc w:val="center"/>
              <w:rPr>
                <w:rFonts w:asciiTheme="majorHAnsi" w:hAnsiTheme="majorHAnsi" w:cstheme="majorHAnsi"/>
                <w:b/>
                <w:bCs/>
                <w:lang w:val="en-AU"/>
              </w:rPr>
            </w:pPr>
            <w:r w:rsidRPr="007E3727">
              <w:rPr>
                <w:rFonts w:asciiTheme="majorHAnsi" w:hAnsiTheme="majorHAnsi" w:cstheme="majorHAnsi"/>
                <w:lang w:val="en-AU"/>
              </w:rPr>
              <w:t>$157.00/hr</w:t>
            </w:r>
          </w:p>
        </w:tc>
        <w:tc>
          <w:tcPr>
            <w:tcW w:w="1420" w:type="dxa"/>
            <w:vAlign w:val="center"/>
          </w:tcPr>
          <w:p w14:paraId="618884B1" w14:textId="4F010532" w:rsidR="00A842A9" w:rsidRPr="00F9583D" w:rsidRDefault="00A842A9" w:rsidP="00D83BB9">
            <w:pPr>
              <w:jc w:val="center"/>
              <w:rPr>
                <w:rFonts w:asciiTheme="majorHAnsi" w:hAnsiTheme="majorHAnsi" w:cstheme="majorHAnsi"/>
                <w:b/>
                <w:bCs/>
                <w:lang w:val="en-AU"/>
              </w:rPr>
            </w:pPr>
            <w:r w:rsidRPr="007E3727">
              <w:rPr>
                <w:rFonts w:asciiTheme="majorHAnsi" w:hAnsiTheme="majorHAnsi" w:cstheme="majorHAnsi"/>
                <w:lang w:val="en-AU"/>
              </w:rPr>
              <w:t>$195.00/hr</w:t>
            </w:r>
          </w:p>
        </w:tc>
        <w:tc>
          <w:tcPr>
            <w:tcW w:w="1314" w:type="dxa"/>
            <w:vAlign w:val="center"/>
          </w:tcPr>
          <w:p w14:paraId="4D577808" w14:textId="1FE6FBB4" w:rsidR="00A842A9" w:rsidRPr="00F9583D" w:rsidRDefault="00A842A9" w:rsidP="00D83BB9">
            <w:pPr>
              <w:jc w:val="center"/>
              <w:rPr>
                <w:rFonts w:asciiTheme="majorHAnsi" w:hAnsiTheme="majorHAnsi" w:cstheme="majorHAnsi"/>
                <w:b/>
                <w:bCs/>
                <w:lang w:val="en-AU"/>
              </w:rPr>
            </w:pPr>
            <w:r w:rsidRPr="007E3727">
              <w:rPr>
                <w:rFonts w:asciiTheme="majorHAnsi" w:hAnsiTheme="majorHAnsi" w:cstheme="majorHAnsi"/>
                <w:lang w:val="en-AU"/>
              </w:rPr>
              <w:t>$227.00/hr</w:t>
            </w:r>
          </w:p>
        </w:tc>
      </w:tr>
      <w:tr w:rsidR="00095D3A" w:rsidRPr="00250AF5" w14:paraId="28DB7A82" w14:textId="77777777" w:rsidTr="008753A1">
        <w:trPr>
          <w:trHeight w:val="20"/>
        </w:trPr>
        <w:tc>
          <w:tcPr>
            <w:tcW w:w="11222" w:type="dxa"/>
            <w:gridSpan w:val="6"/>
            <w:shd w:val="clear" w:color="auto" w:fill="006600"/>
          </w:tcPr>
          <w:p w14:paraId="715D7196" w14:textId="121ED65B" w:rsidR="00095D3A" w:rsidRPr="007E3727" w:rsidRDefault="00095D3A" w:rsidP="002F503A">
            <w:pPr>
              <w:pStyle w:val="Heading1"/>
              <w:spacing w:before="0"/>
              <w:rPr>
                <w:rFonts w:cstheme="majorHAnsi"/>
                <w:lang w:val="en-AU"/>
              </w:rPr>
            </w:pPr>
            <w:r w:rsidRPr="002F503A">
              <w:rPr>
                <w:rFonts w:cstheme="majorHAnsi"/>
                <w:color w:val="FFFFFF" w:themeColor="background1"/>
                <w:sz w:val="24"/>
                <w:szCs w:val="24"/>
                <w:lang w:val="en-AU"/>
              </w:rPr>
              <w:t xml:space="preserve">Social support and </w:t>
            </w:r>
            <w:r w:rsidR="002F503A">
              <w:rPr>
                <w:rFonts w:cstheme="majorHAnsi"/>
                <w:color w:val="FFFFFF" w:themeColor="background1"/>
                <w:sz w:val="24"/>
                <w:szCs w:val="24"/>
                <w:lang w:val="en-AU"/>
              </w:rPr>
              <w:t>C</w:t>
            </w:r>
            <w:r w:rsidRPr="002F503A">
              <w:rPr>
                <w:rFonts w:cstheme="majorHAnsi"/>
                <w:color w:val="FFFFFF" w:themeColor="background1"/>
                <w:sz w:val="24"/>
                <w:szCs w:val="24"/>
                <w:lang w:val="en-AU"/>
              </w:rPr>
              <w:t xml:space="preserve">ommunity </w:t>
            </w:r>
            <w:r w:rsidR="002F503A">
              <w:rPr>
                <w:rFonts w:cstheme="majorHAnsi"/>
                <w:color w:val="FFFFFF" w:themeColor="background1"/>
                <w:sz w:val="24"/>
                <w:szCs w:val="24"/>
                <w:lang w:val="en-AU"/>
              </w:rPr>
              <w:t>E</w:t>
            </w:r>
            <w:r w:rsidRPr="002F503A">
              <w:rPr>
                <w:rFonts w:cstheme="majorHAnsi"/>
                <w:color w:val="FFFFFF" w:themeColor="background1"/>
                <w:sz w:val="24"/>
                <w:szCs w:val="24"/>
                <w:lang w:val="en-AU"/>
              </w:rPr>
              <w:t>ngagement</w:t>
            </w:r>
          </w:p>
        </w:tc>
      </w:tr>
      <w:tr w:rsidR="004C136F" w:rsidRPr="00250AF5" w14:paraId="77461899" w14:textId="77777777" w:rsidTr="008753A1">
        <w:trPr>
          <w:trHeight w:val="289"/>
        </w:trPr>
        <w:tc>
          <w:tcPr>
            <w:tcW w:w="3231" w:type="dxa"/>
          </w:tcPr>
          <w:p w14:paraId="1F8193D8" w14:textId="442850C7" w:rsidR="00A842A9" w:rsidRPr="00A842A9" w:rsidRDefault="00A842A9" w:rsidP="00A842A9">
            <w:pPr>
              <w:rPr>
                <w:rFonts w:asciiTheme="majorHAnsi" w:hAnsiTheme="majorHAnsi" w:cstheme="majorHAnsi"/>
                <w:sz w:val="24"/>
                <w:szCs w:val="24"/>
                <w:lang w:val="en-AU"/>
              </w:rPr>
            </w:pPr>
            <w:r w:rsidRPr="008D0136">
              <w:rPr>
                <w:rFonts w:asciiTheme="majorHAnsi" w:hAnsiTheme="majorHAnsi" w:cstheme="majorHAnsi"/>
                <w:lang w:val="en-AU"/>
              </w:rPr>
              <w:t>Group Social Support</w:t>
            </w:r>
          </w:p>
        </w:tc>
        <w:tc>
          <w:tcPr>
            <w:tcW w:w="1705" w:type="dxa"/>
          </w:tcPr>
          <w:p w14:paraId="49118FB9" w14:textId="7CAF065A" w:rsidR="00A842A9" w:rsidRPr="00F9583D" w:rsidRDefault="00A842A9" w:rsidP="005437F4">
            <w:pPr>
              <w:jc w:val="center"/>
              <w:rPr>
                <w:rFonts w:asciiTheme="majorHAnsi" w:hAnsiTheme="majorHAnsi" w:cstheme="majorHAnsi"/>
                <w:b/>
                <w:bCs/>
                <w:lang w:val="en-AU"/>
              </w:rPr>
            </w:pPr>
            <w:r w:rsidRPr="008D0136">
              <w:rPr>
                <w:rFonts w:asciiTheme="majorHAnsi" w:hAnsiTheme="majorHAnsi" w:cstheme="majorHAnsi"/>
                <w:lang w:val="en-AU"/>
              </w:rPr>
              <w:t>$37.00/hr</w:t>
            </w:r>
          </w:p>
        </w:tc>
        <w:tc>
          <w:tcPr>
            <w:tcW w:w="1847" w:type="dxa"/>
          </w:tcPr>
          <w:p w14:paraId="41C38645" w14:textId="2A76F047" w:rsidR="00A842A9" w:rsidRPr="00F9583D" w:rsidRDefault="00A842A9" w:rsidP="005437F4">
            <w:pPr>
              <w:jc w:val="center"/>
              <w:rPr>
                <w:rFonts w:asciiTheme="majorHAnsi" w:hAnsiTheme="majorHAnsi" w:cstheme="majorHAnsi"/>
                <w:b/>
                <w:bCs/>
                <w:lang w:val="en-AU"/>
              </w:rPr>
            </w:pPr>
            <w:r w:rsidRPr="008D0136">
              <w:rPr>
                <w:rFonts w:asciiTheme="majorHAnsi" w:hAnsiTheme="majorHAnsi" w:cstheme="majorHAnsi"/>
                <w:lang w:val="en-AU"/>
              </w:rPr>
              <w:t>–</w:t>
            </w:r>
          </w:p>
        </w:tc>
        <w:tc>
          <w:tcPr>
            <w:tcW w:w="1705" w:type="dxa"/>
          </w:tcPr>
          <w:p w14:paraId="0502EBA6" w14:textId="2FEC8BC4" w:rsidR="00A842A9" w:rsidRPr="00F9583D" w:rsidRDefault="00A842A9" w:rsidP="005437F4">
            <w:pPr>
              <w:jc w:val="center"/>
              <w:rPr>
                <w:rFonts w:asciiTheme="majorHAnsi" w:hAnsiTheme="majorHAnsi" w:cstheme="majorHAnsi"/>
                <w:b/>
                <w:bCs/>
                <w:lang w:val="en-AU"/>
              </w:rPr>
            </w:pPr>
            <w:r w:rsidRPr="008D0136">
              <w:rPr>
                <w:rFonts w:asciiTheme="majorHAnsi" w:hAnsiTheme="majorHAnsi" w:cstheme="majorHAnsi"/>
                <w:lang w:val="en-AU"/>
              </w:rPr>
              <w:t>–</w:t>
            </w:r>
          </w:p>
        </w:tc>
        <w:tc>
          <w:tcPr>
            <w:tcW w:w="1420" w:type="dxa"/>
          </w:tcPr>
          <w:p w14:paraId="5C16E5F7" w14:textId="20BAABFB" w:rsidR="00A842A9" w:rsidRPr="00F9583D" w:rsidRDefault="00A842A9" w:rsidP="005437F4">
            <w:pPr>
              <w:jc w:val="center"/>
              <w:rPr>
                <w:rFonts w:asciiTheme="majorHAnsi" w:hAnsiTheme="majorHAnsi" w:cstheme="majorHAnsi"/>
                <w:b/>
                <w:bCs/>
                <w:lang w:val="en-AU"/>
              </w:rPr>
            </w:pPr>
            <w:r w:rsidRPr="008D0136">
              <w:rPr>
                <w:rFonts w:asciiTheme="majorHAnsi" w:hAnsiTheme="majorHAnsi" w:cstheme="majorHAnsi"/>
                <w:lang w:val="en-AU"/>
              </w:rPr>
              <w:t>–</w:t>
            </w:r>
          </w:p>
        </w:tc>
        <w:tc>
          <w:tcPr>
            <w:tcW w:w="1314" w:type="dxa"/>
          </w:tcPr>
          <w:p w14:paraId="75812A71" w14:textId="3464847E" w:rsidR="00A842A9" w:rsidRPr="00F9583D" w:rsidRDefault="00A842A9" w:rsidP="005437F4">
            <w:pPr>
              <w:jc w:val="center"/>
              <w:rPr>
                <w:rFonts w:asciiTheme="majorHAnsi" w:hAnsiTheme="majorHAnsi" w:cstheme="majorHAnsi"/>
                <w:b/>
                <w:bCs/>
                <w:lang w:val="en-AU"/>
              </w:rPr>
            </w:pPr>
            <w:r w:rsidRPr="008D0136">
              <w:rPr>
                <w:rFonts w:asciiTheme="majorHAnsi" w:hAnsiTheme="majorHAnsi" w:cstheme="majorHAnsi"/>
                <w:lang w:val="en-AU"/>
              </w:rPr>
              <w:t>–</w:t>
            </w:r>
          </w:p>
        </w:tc>
      </w:tr>
      <w:tr w:rsidR="004C136F" w:rsidRPr="00250AF5" w14:paraId="2B1DAB0F" w14:textId="77777777" w:rsidTr="008753A1">
        <w:trPr>
          <w:trHeight w:val="1087"/>
        </w:trPr>
        <w:tc>
          <w:tcPr>
            <w:tcW w:w="3231" w:type="dxa"/>
          </w:tcPr>
          <w:p w14:paraId="6B45DC29" w14:textId="77777777" w:rsidR="00A842A9" w:rsidRPr="00A842A9" w:rsidRDefault="00A842A9" w:rsidP="00A842A9">
            <w:pPr>
              <w:rPr>
                <w:rFonts w:asciiTheme="majorHAnsi" w:hAnsiTheme="majorHAnsi" w:cstheme="majorHAnsi"/>
                <w:sz w:val="24"/>
                <w:szCs w:val="24"/>
                <w:lang w:val="en-AU"/>
              </w:rPr>
            </w:pPr>
            <w:r w:rsidRPr="00A842A9">
              <w:rPr>
                <w:rFonts w:asciiTheme="majorHAnsi" w:hAnsiTheme="majorHAnsi" w:cstheme="majorHAnsi"/>
                <w:sz w:val="24"/>
                <w:szCs w:val="24"/>
                <w:lang w:val="en-AU"/>
              </w:rPr>
              <w:t xml:space="preserve">• Individual Social Support </w:t>
            </w:r>
          </w:p>
          <w:p w14:paraId="721BF30C" w14:textId="77777777" w:rsidR="00A842A9" w:rsidRPr="00A842A9" w:rsidRDefault="00A842A9" w:rsidP="00A842A9">
            <w:pPr>
              <w:rPr>
                <w:rFonts w:asciiTheme="majorHAnsi" w:hAnsiTheme="majorHAnsi" w:cstheme="majorHAnsi"/>
                <w:sz w:val="24"/>
                <w:szCs w:val="24"/>
                <w:lang w:val="en-AU"/>
              </w:rPr>
            </w:pPr>
            <w:r w:rsidRPr="00A842A9">
              <w:rPr>
                <w:rFonts w:asciiTheme="majorHAnsi" w:hAnsiTheme="majorHAnsi" w:cstheme="majorHAnsi"/>
                <w:sz w:val="24"/>
                <w:szCs w:val="24"/>
                <w:lang w:val="en-AU"/>
              </w:rPr>
              <w:t xml:space="preserve">• Accompanied Activities </w:t>
            </w:r>
          </w:p>
          <w:p w14:paraId="354811C4" w14:textId="77777777" w:rsidR="00A842A9" w:rsidRPr="00A842A9" w:rsidRDefault="00A842A9" w:rsidP="00A842A9">
            <w:pPr>
              <w:rPr>
                <w:rFonts w:asciiTheme="majorHAnsi" w:hAnsiTheme="majorHAnsi" w:cstheme="majorHAnsi"/>
                <w:sz w:val="24"/>
                <w:szCs w:val="24"/>
                <w:lang w:val="en-AU"/>
              </w:rPr>
            </w:pPr>
            <w:r w:rsidRPr="00A842A9">
              <w:rPr>
                <w:rFonts w:asciiTheme="majorHAnsi" w:hAnsiTheme="majorHAnsi" w:cstheme="majorHAnsi"/>
                <w:sz w:val="24"/>
                <w:szCs w:val="24"/>
                <w:lang w:val="en-AU"/>
              </w:rPr>
              <w:t xml:space="preserve">• Cultural Support </w:t>
            </w:r>
          </w:p>
          <w:p w14:paraId="28DE502A" w14:textId="77777777" w:rsidR="00A842A9" w:rsidRPr="00A842A9" w:rsidRDefault="00A842A9" w:rsidP="00A842A9">
            <w:pPr>
              <w:rPr>
                <w:rFonts w:asciiTheme="majorHAnsi" w:hAnsiTheme="majorHAnsi" w:cstheme="majorHAnsi"/>
                <w:sz w:val="24"/>
                <w:szCs w:val="24"/>
                <w:lang w:val="en-AU"/>
              </w:rPr>
            </w:pPr>
            <w:r w:rsidRPr="00A842A9">
              <w:rPr>
                <w:rFonts w:asciiTheme="majorHAnsi" w:hAnsiTheme="majorHAnsi" w:cstheme="majorHAnsi"/>
                <w:sz w:val="24"/>
                <w:szCs w:val="24"/>
                <w:lang w:val="en-AU"/>
              </w:rPr>
              <w:t xml:space="preserve">• Digital Education and Support </w:t>
            </w:r>
          </w:p>
          <w:p w14:paraId="63269A1E" w14:textId="73B62B6E" w:rsidR="00A842A9" w:rsidRPr="00F9583D" w:rsidRDefault="00A842A9" w:rsidP="00A842A9">
            <w:pPr>
              <w:rPr>
                <w:rFonts w:asciiTheme="majorHAnsi" w:hAnsiTheme="majorHAnsi" w:cstheme="majorHAnsi"/>
                <w:b/>
                <w:bCs/>
                <w:sz w:val="24"/>
                <w:szCs w:val="24"/>
                <w:lang w:val="en-AU"/>
              </w:rPr>
            </w:pPr>
            <w:r w:rsidRPr="00A842A9">
              <w:rPr>
                <w:rFonts w:asciiTheme="majorHAnsi" w:hAnsiTheme="majorHAnsi" w:cstheme="majorHAnsi"/>
                <w:sz w:val="24"/>
                <w:szCs w:val="24"/>
                <w:lang w:val="en-AU"/>
              </w:rPr>
              <w:t>• Assistance to Maintain Personal Affairs</w:t>
            </w:r>
          </w:p>
        </w:tc>
        <w:tc>
          <w:tcPr>
            <w:tcW w:w="1705" w:type="dxa"/>
            <w:vAlign w:val="center"/>
          </w:tcPr>
          <w:p w14:paraId="5AF369E8" w14:textId="062AA6BD" w:rsidR="00A842A9" w:rsidRPr="00F9583D" w:rsidRDefault="00A842A9" w:rsidP="00D83BB9">
            <w:pPr>
              <w:jc w:val="center"/>
              <w:rPr>
                <w:rFonts w:asciiTheme="majorHAnsi" w:hAnsiTheme="majorHAnsi" w:cstheme="majorHAnsi"/>
                <w:b/>
                <w:bCs/>
                <w:lang w:val="en-AU"/>
              </w:rPr>
            </w:pPr>
            <w:r w:rsidRPr="008D0136">
              <w:rPr>
                <w:rFonts w:asciiTheme="majorHAnsi" w:hAnsiTheme="majorHAnsi" w:cstheme="majorHAnsi"/>
                <w:lang w:val="en-AU"/>
              </w:rPr>
              <w:t>$120.00/hr</w:t>
            </w:r>
          </w:p>
        </w:tc>
        <w:tc>
          <w:tcPr>
            <w:tcW w:w="1847" w:type="dxa"/>
            <w:vAlign w:val="center"/>
          </w:tcPr>
          <w:p w14:paraId="4732D088" w14:textId="217B68E0" w:rsidR="00A842A9" w:rsidRPr="00F9583D" w:rsidRDefault="00A842A9" w:rsidP="00D83BB9">
            <w:pPr>
              <w:jc w:val="center"/>
              <w:rPr>
                <w:rFonts w:asciiTheme="majorHAnsi" w:hAnsiTheme="majorHAnsi" w:cstheme="majorHAnsi"/>
                <w:b/>
                <w:bCs/>
                <w:lang w:val="en-AU"/>
              </w:rPr>
            </w:pPr>
            <w:r w:rsidRPr="008D0136">
              <w:rPr>
                <w:rFonts w:asciiTheme="majorHAnsi" w:hAnsiTheme="majorHAnsi" w:cstheme="majorHAnsi"/>
                <w:lang w:val="en-AU"/>
              </w:rPr>
              <w:t>$135.00/hr</w:t>
            </w:r>
          </w:p>
        </w:tc>
        <w:tc>
          <w:tcPr>
            <w:tcW w:w="1705" w:type="dxa"/>
            <w:vAlign w:val="center"/>
          </w:tcPr>
          <w:p w14:paraId="0376D6CA" w14:textId="490D4492" w:rsidR="00A842A9" w:rsidRPr="00F9583D" w:rsidRDefault="00A842A9" w:rsidP="00D83BB9">
            <w:pPr>
              <w:jc w:val="center"/>
              <w:rPr>
                <w:rFonts w:asciiTheme="majorHAnsi" w:hAnsiTheme="majorHAnsi" w:cstheme="majorHAnsi"/>
                <w:b/>
                <w:bCs/>
                <w:lang w:val="en-AU"/>
              </w:rPr>
            </w:pPr>
            <w:r w:rsidRPr="008D0136">
              <w:rPr>
                <w:rFonts w:asciiTheme="majorHAnsi" w:hAnsiTheme="majorHAnsi" w:cstheme="majorHAnsi"/>
                <w:lang w:val="en-AU"/>
              </w:rPr>
              <w:t>$157.00/hr</w:t>
            </w:r>
          </w:p>
        </w:tc>
        <w:tc>
          <w:tcPr>
            <w:tcW w:w="1420" w:type="dxa"/>
            <w:vAlign w:val="center"/>
          </w:tcPr>
          <w:p w14:paraId="011AADA6" w14:textId="5D740425" w:rsidR="00A842A9" w:rsidRPr="00F9583D" w:rsidRDefault="00A842A9" w:rsidP="00D83BB9">
            <w:pPr>
              <w:jc w:val="center"/>
              <w:rPr>
                <w:rFonts w:asciiTheme="majorHAnsi" w:hAnsiTheme="majorHAnsi" w:cstheme="majorHAnsi"/>
                <w:b/>
                <w:bCs/>
                <w:lang w:val="en-AU"/>
              </w:rPr>
            </w:pPr>
            <w:r w:rsidRPr="008D0136">
              <w:rPr>
                <w:rFonts w:asciiTheme="majorHAnsi" w:hAnsiTheme="majorHAnsi" w:cstheme="majorHAnsi"/>
                <w:lang w:val="en-AU"/>
              </w:rPr>
              <w:t>$195.00/hr</w:t>
            </w:r>
          </w:p>
        </w:tc>
        <w:tc>
          <w:tcPr>
            <w:tcW w:w="1314" w:type="dxa"/>
            <w:vAlign w:val="center"/>
          </w:tcPr>
          <w:p w14:paraId="7784577F" w14:textId="429F23B7" w:rsidR="00A842A9" w:rsidRPr="00F9583D" w:rsidRDefault="00A842A9" w:rsidP="00D83BB9">
            <w:pPr>
              <w:jc w:val="center"/>
              <w:rPr>
                <w:rFonts w:asciiTheme="majorHAnsi" w:hAnsiTheme="majorHAnsi" w:cstheme="majorHAnsi"/>
                <w:b/>
                <w:bCs/>
                <w:lang w:val="en-AU"/>
              </w:rPr>
            </w:pPr>
            <w:r w:rsidRPr="008D0136">
              <w:rPr>
                <w:rFonts w:asciiTheme="majorHAnsi" w:hAnsiTheme="majorHAnsi" w:cstheme="majorHAnsi"/>
                <w:lang w:val="en-AU"/>
              </w:rPr>
              <w:t>$227.00/hr</w:t>
            </w:r>
          </w:p>
        </w:tc>
      </w:tr>
      <w:tr w:rsidR="00D83BB9" w:rsidRPr="00250AF5" w14:paraId="3FBBFA40" w14:textId="77777777" w:rsidTr="008753A1">
        <w:trPr>
          <w:trHeight w:val="544"/>
        </w:trPr>
        <w:tc>
          <w:tcPr>
            <w:tcW w:w="3231" w:type="dxa"/>
          </w:tcPr>
          <w:p w14:paraId="45692E4C" w14:textId="6432A58A" w:rsidR="00D83BB9" w:rsidRPr="00D83BB9" w:rsidRDefault="00D83BB9" w:rsidP="00A842A9">
            <w:pPr>
              <w:rPr>
                <w:rFonts w:asciiTheme="majorHAnsi" w:hAnsiTheme="majorHAnsi" w:cstheme="majorHAnsi"/>
                <w:sz w:val="24"/>
                <w:szCs w:val="24"/>
                <w:lang w:val="en-AU"/>
              </w:rPr>
            </w:pPr>
            <w:r w:rsidRPr="00D83BB9">
              <w:rPr>
                <w:rFonts w:asciiTheme="majorHAnsi" w:hAnsiTheme="majorHAnsi" w:cstheme="majorHAnsi"/>
              </w:rPr>
              <w:t>Expenses to maintain personal affairs</w:t>
            </w:r>
          </w:p>
        </w:tc>
        <w:tc>
          <w:tcPr>
            <w:tcW w:w="7991" w:type="dxa"/>
            <w:gridSpan w:val="5"/>
            <w:vAlign w:val="center"/>
          </w:tcPr>
          <w:p w14:paraId="39A3107A" w14:textId="730BE5AB" w:rsidR="00D83BB9" w:rsidRPr="008D0136" w:rsidRDefault="00D83BB9" w:rsidP="00D83BB9">
            <w:pPr>
              <w:jc w:val="center"/>
              <w:rPr>
                <w:rFonts w:asciiTheme="majorHAnsi" w:hAnsiTheme="majorHAnsi" w:cstheme="majorHAnsi"/>
                <w:lang w:val="en-AU"/>
              </w:rPr>
            </w:pPr>
            <w:r w:rsidRPr="008D0136">
              <w:rPr>
                <w:rFonts w:asciiTheme="majorHAnsi" w:hAnsiTheme="majorHAnsi" w:cstheme="majorHAnsi"/>
              </w:rPr>
              <w:t>Expense (charged at cost)</w:t>
            </w:r>
          </w:p>
        </w:tc>
      </w:tr>
      <w:tr w:rsidR="00870F25" w:rsidRPr="00250AF5" w14:paraId="5CD25D3A" w14:textId="77777777" w:rsidTr="008753A1">
        <w:trPr>
          <w:trHeight w:val="289"/>
        </w:trPr>
        <w:tc>
          <w:tcPr>
            <w:tcW w:w="11222" w:type="dxa"/>
            <w:gridSpan w:val="6"/>
            <w:shd w:val="clear" w:color="auto" w:fill="006600"/>
          </w:tcPr>
          <w:p w14:paraId="14069D6F" w14:textId="0941BFB7" w:rsidR="00870F25" w:rsidRPr="008D0136" w:rsidRDefault="00870F25" w:rsidP="00870F25">
            <w:pPr>
              <w:pStyle w:val="Heading1"/>
              <w:spacing w:before="0"/>
              <w:rPr>
                <w:rFonts w:cstheme="majorHAnsi"/>
              </w:rPr>
            </w:pPr>
            <w:r w:rsidRPr="00870F25">
              <w:rPr>
                <w:rFonts w:cstheme="majorHAnsi"/>
                <w:color w:val="FFFFFF" w:themeColor="background1"/>
                <w:sz w:val="24"/>
                <w:szCs w:val="24"/>
                <w:lang w:val="en-AU"/>
              </w:rPr>
              <w:t>Respite Care</w:t>
            </w:r>
          </w:p>
        </w:tc>
      </w:tr>
      <w:tr w:rsidR="00D83BB9" w:rsidRPr="00250AF5" w14:paraId="6F008863" w14:textId="77777777" w:rsidTr="008B0AE5">
        <w:trPr>
          <w:trHeight w:val="406"/>
        </w:trPr>
        <w:tc>
          <w:tcPr>
            <w:tcW w:w="3231" w:type="dxa"/>
            <w:vAlign w:val="center"/>
          </w:tcPr>
          <w:p w14:paraId="21DB86C2" w14:textId="74EFC3BE" w:rsidR="00D83BB9" w:rsidRPr="008D0136" w:rsidRDefault="00D83BB9" w:rsidP="008B0AE5">
            <w:pPr>
              <w:jc w:val="center"/>
              <w:rPr>
                <w:rFonts w:asciiTheme="majorHAnsi" w:hAnsiTheme="majorHAnsi" w:cstheme="majorHAnsi"/>
                <w:b/>
                <w:bCs/>
              </w:rPr>
            </w:pPr>
            <w:r w:rsidRPr="008D0136">
              <w:rPr>
                <w:rFonts w:asciiTheme="majorHAnsi" w:hAnsiTheme="majorHAnsi" w:cstheme="majorHAnsi"/>
                <w:lang w:val="en-AU"/>
              </w:rPr>
              <w:t>Respite Care</w:t>
            </w:r>
          </w:p>
        </w:tc>
        <w:tc>
          <w:tcPr>
            <w:tcW w:w="1705" w:type="dxa"/>
            <w:vAlign w:val="center"/>
          </w:tcPr>
          <w:p w14:paraId="7DCD8CFA" w14:textId="0341BD0D" w:rsidR="00D83BB9" w:rsidRPr="008D0136" w:rsidRDefault="00D83BB9" w:rsidP="00D83BB9">
            <w:pPr>
              <w:jc w:val="center"/>
              <w:rPr>
                <w:rFonts w:asciiTheme="majorHAnsi" w:hAnsiTheme="majorHAnsi" w:cstheme="majorHAnsi"/>
              </w:rPr>
            </w:pPr>
            <w:r w:rsidRPr="008D0136">
              <w:rPr>
                <w:rFonts w:asciiTheme="majorHAnsi" w:hAnsiTheme="majorHAnsi" w:cstheme="majorHAnsi"/>
                <w:lang w:val="en-AU"/>
              </w:rPr>
              <w:t>$120.00/hr</w:t>
            </w:r>
          </w:p>
        </w:tc>
        <w:tc>
          <w:tcPr>
            <w:tcW w:w="1847" w:type="dxa"/>
            <w:vAlign w:val="center"/>
          </w:tcPr>
          <w:p w14:paraId="51A63E1E" w14:textId="71EAA3D7" w:rsidR="00D83BB9" w:rsidRPr="008D0136" w:rsidRDefault="00D83BB9" w:rsidP="00D83BB9">
            <w:pPr>
              <w:jc w:val="center"/>
              <w:rPr>
                <w:rFonts w:asciiTheme="majorHAnsi" w:hAnsiTheme="majorHAnsi" w:cstheme="majorHAnsi"/>
                <w:lang w:val="en-AU"/>
              </w:rPr>
            </w:pPr>
            <w:r w:rsidRPr="008D0136">
              <w:rPr>
                <w:rFonts w:asciiTheme="majorHAnsi" w:hAnsiTheme="majorHAnsi" w:cstheme="majorHAnsi"/>
                <w:lang w:val="en-AU"/>
              </w:rPr>
              <w:t>$135.00/hr</w:t>
            </w:r>
          </w:p>
        </w:tc>
        <w:tc>
          <w:tcPr>
            <w:tcW w:w="1705" w:type="dxa"/>
            <w:vAlign w:val="center"/>
          </w:tcPr>
          <w:p w14:paraId="71A9E2EE" w14:textId="5200BFF5" w:rsidR="00D83BB9" w:rsidRPr="008D0136" w:rsidRDefault="00D83BB9" w:rsidP="00D83BB9">
            <w:pPr>
              <w:jc w:val="center"/>
              <w:rPr>
                <w:rFonts w:asciiTheme="majorHAnsi" w:hAnsiTheme="majorHAnsi" w:cstheme="majorHAnsi"/>
                <w:lang w:val="en-AU"/>
              </w:rPr>
            </w:pPr>
            <w:r w:rsidRPr="008D0136">
              <w:rPr>
                <w:rFonts w:asciiTheme="majorHAnsi" w:hAnsiTheme="majorHAnsi" w:cstheme="majorHAnsi"/>
                <w:lang w:val="en-AU"/>
              </w:rPr>
              <w:t>$157.00/hr</w:t>
            </w:r>
          </w:p>
        </w:tc>
        <w:tc>
          <w:tcPr>
            <w:tcW w:w="1420" w:type="dxa"/>
            <w:vAlign w:val="center"/>
          </w:tcPr>
          <w:p w14:paraId="1D73C318" w14:textId="1CE2701B" w:rsidR="00D83BB9" w:rsidRPr="008D0136" w:rsidRDefault="00D83BB9" w:rsidP="00D83BB9">
            <w:pPr>
              <w:jc w:val="center"/>
              <w:rPr>
                <w:rFonts w:asciiTheme="majorHAnsi" w:hAnsiTheme="majorHAnsi" w:cstheme="majorHAnsi"/>
                <w:lang w:val="en-AU"/>
              </w:rPr>
            </w:pPr>
            <w:r w:rsidRPr="008D0136">
              <w:rPr>
                <w:rFonts w:asciiTheme="majorHAnsi" w:hAnsiTheme="majorHAnsi" w:cstheme="majorHAnsi"/>
                <w:lang w:val="en-AU"/>
              </w:rPr>
              <w:t>$195.00/hr</w:t>
            </w:r>
          </w:p>
        </w:tc>
        <w:tc>
          <w:tcPr>
            <w:tcW w:w="1314" w:type="dxa"/>
            <w:vAlign w:val="center"/>
          </w:tcPr>
          <w:p w14:paraId="7D10224B" w14:textId="6ECDF2B3" w:rsidR="00D83BB9" w:rsidRPr="008D0136" w:rsidRDefault="00D83BB9" w:rsidP="00D83BB9">
            <w:pPr>
              <w:jc w:val="center"/>
              <w:rPr>
                <w:rFonts w:asciiTheme="majorHAnsi" w:hAnsiTheme="majorHAnsi" w:cstheme="majorHAnsi"/>
                <w:lang w:val="en-AU"/>
              </w:rPr>
            </w:pPr>
            <w:r w:rsidRPr="008D0136">
              <w:rPr>
                <w:rFonts w:asciiTheme="majorHAnsi" w:hAnsiTheme="majorHAnsi" w:cstheme="majorHAnsi"/>
                <w:lang w:val="en-AU"/>
              </w:rPr>
              <w:t>$227.00/hr</w:t>
            </w:r>
          </w:p>
        </w:tc>
      </w:tr>
      <w:tr w:rsidR="008753A1" w:rsidRPr="00250AF5" w14:paraId="5754E72E" w14:textId="77777777" w:rsidTr="008753A1">
        <w:trPr>
          <w:trHeight w:val="347"/>
        </w:trPr>
        <w:tc>
          <w:tcPr>
            <w:tcW w:w="11222" w:type="dxa"/>
            <w:gridSpan w:val="6"/>
            <w:shd w:val="clear" w:color="auto" w:fill="006600"/>
          </w:tcPr>
          <w:p w14:paraId="1D6C1B02" w14:textId="4A1A17FB" w:rsidR="008753A1" w:rsidRPr="008D0136" w:rsidRDefault="008753A1" w:rsidP="008753A1">
            <w:pPr>
              <w:pStyle w:val="Heading1"/>
              <w:spacing w:before="0"/>
              <w:rPr>
                <w:rFonts w:cstheme="majorHAnsi"/>
                <w:lang w:val="en-AU"/>
              </w:rPr>
            </w:pPr>
            <w:r w:rsidRPr="008753A1">
              <w:rPr>
                <w:rFonts w:cstheme="majorHAnsi"/>
                <w:color w:val="FFFFFF" w:themeColor="background1"/>
                <w:sz w:val="24"/>
                <w:szCs w:val="24"/>
                <w:lang w:val="en-AU"/>
              </w:rPr>
              <w:t>Transport</w:t>
            </w:r>
          </w:p>
        </w:tc>
      </w:tr>
      <w:tr w:rsidR="00D83BB9" w:rsidRPr="00250AF5" w14:paraId="16E37A31" w14:textId="77777777" w:rsidTr="008B0AE5">
        <w:trPr>
          <w:trHeight w:val="847"/>
        </w:trPr>
        <w:tc>
          <w:tcPr>
            <w:tcW w:w="3231" w:type="dxa"/>
            <w:vAlign w:val="center"/>
          </w:tcPr>
          <w:p w14:paraId="4D679241" w14:textId="2C98A7D3" w:rsidR="00D83BB9" w:rsidRPr="008D0136" w:rsidRDefault="00D83BB9" w:rsidP="008B0AE5">
            <w:pPr>
              <w:jc w:val="center"/>
              <w:rPr>
                <w:rFonts w:asciiTheme="majorHAnsi" w:hAnsiTheme="majorHAnsi" w:cstheme="majorHAnsi"/>
                <w:lang w:val="en-AU"/>
              </w:rPr>
            </w:pPr>
            <w:r w:rsidRPr="00A842A9">
              <w:rPr>
                <w:rFonts w:asciiTheme="majorHAnsi" w:hAnsiTheme="majorHAnsi" w:cstheme="majorHAnsi"/>
                <w:lang w:val="en-AU"/>
              </w:rPr>
              <w:t>Direct Transport</w:t>
            </w:r>
          </w:p>
        </w:tc>
        <w:tc>
          <w:tcPr>
            <w:tcW w:w="7991" w:type="dxa"/>
            <w:gridSpan w:val="5"/>
          </w:tcPr>
          <w:p w14:paraId="0C1B85AA" w14:textId="0C3F613F" w:rsidR="00D83BB9" w:rsidRPr="008D0136" w:rsidRDefault="00D83BB9" w:rsidP="005437F4">
            <w:pPr>
              <w:jc w:val="center"/>
              <w:rPr>
                <w:rFonts w:asciiTheme="majorHAnsi" w:hAnsiTheme="majorHAnsi" w:cstheme="majorHAnsi"/>
                <w:lang w:val="en-AU"/>
              </w:rPr>
            </w:pPr>
            <w:r w:rsidRPr="00A842A9">
              <w:rPr>
                <w:rFonts w:asciiTheme="majorHAnsi" w:hAnsiTheme="majorHAnsi" w:cstheme="majorHAnsi"/>
                <w:lang w:val="en-AU"/>
              </w:rPr>
              <w:t>Pricing will be set on a case-by-case basis as the charge is applied per trip. The cost is determined based on the destination and kilometres planned before confirming the booking (individualised pricing applies).</w:t>
            </w:r>
          </w:p>
        </w:tc>
      </w:tr>
    </w:tbl>
    <w:p w14:paraId="7EAFFFFE" w14:textId="77777777" w:rsidR="00044BF9" w:rsidRDefault="00044BF9"/>
    <w:p w14:paraId="7EC2E9F0" w14:textId="77777777" w:rsidR="00044BF9" w:rsidRDefault="00044BF9" w:rsidP="00044BF9">
      <w:pPr>
        <w:pStyle w:val="Heading1"/>
        <w:spacing w:before="0"/>
        <w:rPr>
          <w:rFonts w:cstheme="majorHAnsi"/>
          <w:color w:val="006600"/>
          <w:sz w:val="24"/>
          <w:szCs w:val="24"/>
          <w:lang w:val="en-AU"/>
        </w:rPr>
      </w:pPr>
    </w:p>
    <w:p w14:paraId="7C459A50" w14:textId="77777777" w:rsidR="00044BF9" w:rsidRDefault="00044BF9" w:rsidP="00044BF9">
      <w:pPr>
        <w:rPr>
          <w:lang w:val="en-AU"/>
        </w:rPr>
      </w:pPr>
    </w:p>
    <w:p w14:paraId="765E00D1" w14:textId="77777777" w:rsidR="008753A1" w:rsidRDefault="008753A1" w:rsidP="00044BF9">
      <w:pPr>
        <w:rPr>
          <w:lang w:val="en-AU"/>
        </w:rPr>
      </w:pPr>
    </w:p>
    <w:p w14:paraId="252B767C" w14:textId="77777777" w:rsidR="008753A1" w:rsidRPr="00044BF9" w:rsidRDefault="008753A1" w:rsidP="00044BF9">
      <w:pPr>
        <w:rPr>
          <w:lang w:val="en-AU"/>
        </w:rPr>
      </w:pPr>
    </w:p>
    <w:p w14:paraId="63776F2F" w14:textId="77777777" w:rsidR="00044BF9" w:rsidRDefault="00044BF9" w:rsidP="00044BF9">
      <w:pPr>
        <w:pStyle w:val="Heading1"/>
        <w:spacing w:before="0"/>
        <w:rPr>
          <w:rFonts w:cstheme="majorHAnsi"/>
          <w:color w:val="006600"/>
          <w:sz w:val="24"/>
          <w:szCs w:val="24"/>
          <w:lang w:val="en-AU"/>
        </w:rPr>
      </w:pPr>
    </w:p>
    <w:p w14:paraId="5088AF29" w14:textId="2663F33F" w:rsidR="00044BF9" w:rsidRPr="00CD7093" w:rsidRDefault="00044BF9" w:rsidP="00CD7093">
      <w:pPr>
        <w:spacing w:after="0" w:line="240" w:lineRule="auto"/>
        <w:rPr>
          <w:rFonts w:asciiTheme="majorHAnsi" w:eastAsia="Calibri" w:hAnsiTheme="majorHAnsi" w:cstheme="majorHAnsi"/>
          <w:b/>
          <w:color w:val="006600"/>
          <w:kern w:val="2"/>
          <w:sz w:val="28"/>
          <w:szCs w:val="8"/>
          <w:u w:val="single"/>
          <w:lang w:val="en-AU" w:eastAsia="en-AU"/>
          <w14:ligatures w14:val="standardContextual"/>
        </w:rPr>
      </w:pPr>
      <w:r w:rsidRPr="00CD7093">
        <w:rPr>
          <w:rFonts w:asciiTheme="majorHAnsi" w:eastAsia="Calibri" w:hAnsiTheme="majorHAnsi" w:cstheme="majorHAnsi"/>
          <w:b/>
          <w:color w:val="006600"/>
          <w:kern w:val="2"/>
          <w:sz w:val="28"/>
          <w:szCs w:val="8"/>
          <w:u w:val="single"/>
          <w:lang w:val="en-AU" w:eastAsia="en-AU"/>
          <w14:ligatures w14:val="standardContextual"/>
        </w:rPr>
        <w:t>Everyday Living Support Services</w:t>
      </w:r>
    </w:p>
    <w:p w14:paraId="26B4A4D8" w14:textId="77777777" w:rsidR="00044BF9" w:rsidRPr="00CD7093" w:rsidRDefault="00044BF9" w:rsidP="00CD7093">
      <w:pPr>
        <w:spacing w:line="240" w:lineRule="auto"/>
        <w:rPr>
          <w:rFonts w:asciiTheme="majorHAnsi" w:eastAsia="Calibri" w:hAnsiTheme="majorHAnsi" w:cstheme="majorHAnsi"/>
        </w:rPr>
      </w:pPr>
      <w:r w:rsidRPr="00CD7093">
        <w:rPr>
          <w:rFonts w:asciiTheme="majorHAnsi" w:eastAsia="Calibri" w:hAnsiTheme="majorHAnsi" w:cstheme="majorHAnsi"/>
        </w:rPr>
        <w:t>These services help maintain a safe, clean, and comfortable home environment — the kind of place you can feel proud of. From household cleaning to home maintenance, they are designed to make everyday living easier while supporting independence at home.</w:t>
      </w:r>
      <w:r w:rsidRPr="00CD7093">
        <w:rPr>
          <w:rFonts w:asciiTheme="majorHAnsi" w:eastAsia="Calibri" w:hAnsiTheme="majorHAnsi" w:cstheme="majorHAnsi"/>
        </w:rPr>
        <w:br/>
        <w:t>Self-funded retirees may contribute up to 80% of the service cost, reflecting prioritisation of funding for essential health and independence supports.</w:t>
      </w:r>
    </w:p>
    <w:tbl>
      <w:tblPr>
        <w:tblW w:w="11289"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3269"/>
        <w:gridCol w:w="1705"/>
        <w:gridCol w:w="1802"/>
        <w:gridCol w:w="1465"/>
        <w:gridCol w:w="1563"/>
        <w:gridCol w:w="1485"/>
      </w:tblGrid>
      <w:tr w:rsidR="00C917CD" w:rsidRPr="00250AF5" w14:paraId="6CB8C799" w14:textId="77777777" w:rsidTr="00D97764">
        <w:trPr>
          <w:trHeight w:val="288"/>
          <w:tblHeader/>
          <w:tblCellSpacing w:w="15" w:type="dxa"/>
        </w:trPr>
        <w:tc>
          <w:tcPr>
            <w:tcW w:w="11229" w:type="dxa"/>
            <w:gridSpan w:val="6"/>
            <w:shd w:val="clear" w:color="auto" w:fill="DC9742"/>
            <w:vAlign w:val="center"/>
          </w:tcPr>
          <w:p w14:paraId="6D262DD2" w14:textId="665D11B2" w:rsidR="00C917CD" w:rsidRPr="00F9583D" w:rsidRDefault="00C917CD" w:rsidP="00C917CD">
            <w:pPr>
              <w:spacing w:after="0"/>
              <w:jc w:val="center"/>
              <w:rPr>
                <w:rFonts w:asciiTheme="majorHAnsi" w:hAnsiTheme="majorHAnsi" w:cstheme="majorHAnsi"/>
                <w:b/>
                <w:bCs/>
                <w:color w:val="FFFFFF" w:themeColor="background1"/>
                <w:lang w:val="en-AU"/>
              </w:rPr>
            </w:pPr>
            <w:r w:rsidRPr="00B14E10">
              <w:rPr>
                <w:rFonts w:asciiTheme="majorHAnsi" w:hAnsiTheme="majorHAnsi" w:cstheme="majorHAnsi"/>
                <w:b/>
                <w:bCs/>
                <w:color w:val="FFFFFF" w:themeColor="background1"/>
              </w:rPr>
              <w:t>Price per hour unless otherwise stated. Minimum visit duration 15 minutes</w:t>
            </w:r>
          </w:p>
        </w:tc>
      </w:tr>
      <w:tr w:rsidR="00454767" w:rsidRPr="00250AF5" w14:paraId="2FE04105" w14:textId="77777777" w:rsidTr="00D97764">
        <w:trPr>
          <w:trHeight w:val="1083"/>
          <w:tblHeader/>
          <w:tblCellSpacing w:w="15" w:type="dxa"/>
        </w:trPr>
        <w:tc>
          <w:tcPr>
            <w:tcW w:w="3224" w:type="dxa"/>
            <w:shd w:val="clear" w:color="auto" w:fill="8B2B2B"/>
            <w:vAlign w:val="center"/>
            <w:hideMark/>
          </w:tcPr>
          <w:p w14:paraId="3ABD9927" w14:textId="77777777" w:rsidR="00454767" w:rsidRPr="00F9583D" w:rsidRDefault="00454767"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sz w:val="24"/>
                <w:szCs w:val="24"/>
                <w:lang w:val="en-AU"/>
              </w:rPr>
              <w:t>Service type and description</w:t>
            </w:r>
          </w:p>
        </w:tc>
        <w:tc>
          <w:tcPr>
            <w:tcW w:w="1675" w:type="dxa"/>
            <w:shd w:val="clear" w:color="auto" w:fill="8B2B2B"/>
            <w:vAlign w:val="center"/>
            <w:hideMark/>
          </w:tcPr>
          <w:p w14:paraId="16A94DC1" w14:textId="77777777" w:rsidR="00454767" w:rsidRPr="00D83BB9" w:rsidRDefault="00454767"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Mon–Fri</w:t>
            </w:r>
          </w:p>
          <w:p w14:paraId="78189DC2" w14:textId="77777777" w:rsidR="00454767" w:rsidRPr="00F9583D" w:rsidRDefault="00454767" w:rsidP="005437F4">
            <w:pPr>
              <w:spacing w:after="0"/>
              <w:jc w:val="center"/>
              <w:rPr>
                <w:rFonts w:asciiTheme="majorHAnsi" w:hAnsiTheme="majorHAnsi" w:cstheme="majorHAnsi"/>
                <w:color w:val="FFFFFF" w:themeColor="background1"/>
                <w:lang w:val="en-AU"/>
              </w:rPr>
            </w:pPr>
            <w:r w:rsidRPr="00F9583D">
              <w:rPr>
                <w:rFonts w:asciiTheme="majorHAnsi" w:hAnsiTheme="majorHAnsi" w:cstheme="majorHAnsi"/>
                <w:color w:val="FFFFFF" w:themeColor="background1"/>
                <w:lang w:val="en-AU"/>
              </w:rPr>
              <w:t>Standard Business Hours</w:t>
            </w:r>
          </w:p>
        </w:tc>
        <w:tc>
          <w:tcPr>
            <w:tcW w:w="1772" w:type="dxa"/>
            <w:shd w:val="clear" w:color="auto" w:fill="8B2B2B"/>
            <w:vAlign w:val="center"/>
            <w:hideMark/>
          </w:tcPr>
          <w:p w14:paraId="6369019A" w14:textId="77777777" w:rsidR="00454767" w:rsidRPr="00D83BB9" w:rsidRDefault="00454767"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Mon–Fri</w:t>
            </w:r>
          </w:p>
          <w:p w14:paraId="4E6F60F6" w14:textId="77777777" w:rsidR="00454767" w:rsidRPr="00F9583D" w:rsidRDefault="00454767" w:rsidP="005437F4">
            <w:pPr>
              <w:spacing w:after="0"/>
              <w:jc w:val="center"/>
              <w:rPr>
                <w:rFonts w:asciiTheme="majorHAnsi" w:hAnsiTheme="majorHAnsi" w:cstheme="majorHAnsi"/>
                <w:color w:val="FFFFFF" w:themeColor="background1"/>
                <w:lang w:val="en-AU"/>
              </w:rPr>
            </w:pPr>
            <w:r w:rsidRPr="00F9583D">
              <w:rPr>
                <w:rFonts w:asciiTheme="majorHAnsi" w:hAnsiTheme="majorHAnsi" w:cstheme="majorHAnsi"/>
                <w:color w:val="FFFFFF" w:themeColor="background1"/>
                <w:lang w:val="en-AU"/>
              </w:rPr>
              <w:t>Non-Standard Business Hours</w:t>
            </w:r>
          </w:p>
        </w:tc>
        <w:tc>
          <w:tcPr>
            <w:tcW w:w="1435" w:type="dxa"/>
            <w:shd w:val="clear" w:color="auto" w:fill="8B2B2B"/>
            <w:vAlign w:val="center"/>
            <w:hideMark/>
          </w:tcPr>
          <w:p w14:paraId="21E7AC6A" w14:textId="77777777" w:rsidR="00454767" w:rsidRPr="00F9583D" w:rsidRDefault="00454767"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Saturday</w:t>
            </w:r>
          </w:p>
        </w:tc>
        <w:tc>
          <w:tcPr>
            <w:tcW w:w="1533" w:type="dxa"/>
            <w:shd w:val="clear" w:color="auto" w:fill="8B2B2B"/>
            <w:vAlign w:val="center"/>
            <w:hideMark/>
          </w:tcPr>
          <w:p w14:paraId="4FCE1953" w14:textId="77777777" w:rsidR="00454767" w:rsidRPr="00F9583D" w:rsidRDefault="00454767"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Sunday</w:t>
            </w:r>
          </w:p>
        </w:tc>
        <w:tc>
          <w:tcPr>
            <w:tcW w:w="1436" w:type="dxa"/>
            <w:shd w:val="clear" w:color="auto" w:fill="8B2B2B"/>
            <w:vAlign w:val="center"/>
            <w:hideMark/>
          </w:tcPr>
          <w:p w14:paraId="30AE758C" w14:textId="77777777" w:rsidR="00454767" w:rsidRPr="00F9583D" w:rsidRDefault="00454767" w:rsidP="005437F4">
            <w:pPr>
              <w:spacing w:after="0"/>
              <w:jc w:val="center"/>
              <w:rPr>
                <w:rFonts w:asciiTheme="majorHAnsi" w:hAnsiTheme="majorHAnsi" w:cstheme="majorHAnsi"/>
                <w:b/>
                <w:bCs/>
                <w:color w:val="FFFFFF" w:themeColor="background1"/>
                <w:lang w:val="en-AU"/>
              </w:rPr>
            </w:pPr>
            <w:r w:rsidRPr="00F9583D">
              <w:rPr>
                <w:rFonts w:asciiTheme="majorHAnsi" w:hAnsiTheme="majorHAnsi" w:cstheme="majorHAnsi"/>
                <w:b/>
                <w:bCs/>
                <w:color w:val="FFFFFF" w:themeColor="background1"/>
                <w:lang w:val="en-AU"/>
              </w:rPr>
              <w:t>Public Holiday</w:t>
            </w:r>
          </w:p>
        </w:tc>
      </w:tr>
    </w:tbl>
    <w:tbl>
      <w:tblPr>
        <w:tblStyle w:val="TableGrid"/>
        <w:tblW w:w="11194" w:type="dxa"/>
        <w:tblLayout w:type="fixed"/>
        <w:tblLook w:val="04A0" w:firstRow="1" w:lastRow="0" w:firstColumn="1" w:lastColumn="0" w:noHBand="0" w:noVBand="1"/>
      </w:tblPr>
      <w:tblGrid>
        <w:gridCol w:w="3094"/>
        <w:gridCol w:w="1550"/>
        <w:gridCol w:w="1952"/>
        <w:gridCol w:w="22"/>
        <w:gridCol w:w="1530"/>
        <w:gridCol w:w="20"/>
        <w:gridCol w:w="7"/>
        <w:gridCol w:w="1402"/>
        <w:gridCol w:w="15"/>
        <w:gridCol w:w="108"/>
        <w:gridCol w:w="1494"/>
      </w:tblGrid>
      <w:tr w:rsidR="008753A1" w:rsidRPr="00044BF9" w14:paraId="127C4C81" w14:textId="77777777" w:rsidTr="00D97764">
        <w:trPr>
          <w:trHeight w:val="308"/>
        </w:trPr>
        <w:tc>
          <w:tcPr>
            <w:tcW w:w="11194" w:type="dxa"/>
            <w:gridSpan w:val="11"/>
            <w:shd w:val="clear" w:color="auto" w:fill="006600"/>
          </w:tcPr>
          <w:p w14:paraId="1EAA9E01" w14:textId="0B53320C" w:rsidR="008753A1" w:rsidRPr="008753A1" w:rsidRDefault="008753A1" w:rsidP="008753A1">
            <w:pPr>
              <w:pStyle w:val="Heading1"/>
              <w:spacing w:before="0"/>
            </w:pPr>
            <w:r w:rsidRPr="008753A1">
              <w:rPr>
                <w:rFonts w:cstheme="majorHAnsi"/>
                <w:color w:val="FFFFFF" w:themeColor="background1"/>
                <w:sz w:val="24"/>
                <w:szCs w:val="24"/>
                <w:lang w:val="en-AU"/>
              </w:rPr>
              <w:t>Domestic</w:t>
            </w:r>
            <w:r w:rsidRPr="008753A1">
              <w:rPr>
                <w:color w:val="FFFFFF" w:themeColor="background1"/>
              </w:rPr>
              <w:t xml:space="preserve"> </w:t>
            </w:r>
            <w:r w:rsidRPr="008753A1">
              <w:rPr>
                <w:rFonts w:cstheme="majorHAnsi"/>
                <w:color w:val="FFFFFF" w:themeColor="background1"/>
                <w:sz w:val="24"/>
                <w:szCs w:val="24"/>
                <w:lang w:val="en-AU"/>
              </w:rPr>
              <w:t>assistance</w:t>
            </w:r>
          </w:p>
        </w:tc>
      </w:tr>
      <w:tr w:rsidR="00D97764" w:rsidRPr="00044BF9" w14:paraId="6AC1E30E" w14:textId="77777777" w:rsidTr="00D97764">
        <w:trPr>
          <w:trHeight w:val="1012"/>
        </w:trPr>
        <w:tc>
          <w:tcPr>
            <w:tcW w:w="3094" w:type="dxa"/>
            <w:hideMark/>
          </w:tcPr>
          <w:p w14:paraId="75DDF0BB" w14:textId="77777777" w:rsidR="00044BF9" w:rsidRDefault="00044BF9" w:rsidP="005437F4">
            <w:pPr>
              <w:spacing w:line="276" w:lineRule="auto"/>
              <w:rPr>
                <w:rFonts w:asciiTheme="majorHAnsi" w:hAnsiTheme="majorHAnsi" w:cstheme="majorHAnsi"/>
                <w:lang w:val="en-AU"/>
              </w:rPr>
            </w:pPr>
            <w:r w:rsidRPr="00044BF9">
              <w:rPr>
                <w:rFonts w:asciiTheme="majorHAnsi" w:hAnsiTheme="majorHAnsi" w:cstheme="majorHAnsi"/>
                <w:lang w:val="en-AU"/>
              </w:rPr>
              <w:t xml:space="preserve">• General House Cleaning </w:t>
            </w:r>
          </w:p>
          <w:p w14:paraId="5E69207B" w14:textId="77777777" w:rsidR="00044BF9" w:rsidRDefault="00044BF9" w:rsidP="005437F4">
            <w:pPr>
              <w:spacing w:line="276" w:lineRule="auto"/>
              <w:rPr>
                <w:rFonts w:asciiTheme="majorHAnsi" w:hAnsiTheme="majorHAnsi" w:cstheme="majorHAnsi"/>
                <w:lang w:val="en-AU"/>
              </w:rPr>
            </w:pPr>
            <w:r w:rsidRPr="00044BF9">
              <w:rPr>
                <w:rFonts w:asciiTheme="majorHAnsi" w:hAnsiTheme="majorHAnsi" w:cstheme="majorHAnsi"/>
                <w:lang w:val="en-AU"/>
              </w:rPr>
              <w:t xml:space="preserve">• Laundry Services </w:t>
            </w:r>
          </w:p>
          <w:p w14:paraId="020FF3EA" w14:textId="77777777" w:rsidR="00044BF9" w:rsidRPr="00044BF9" w:rsidRDefault="00044BF9" w:rsidP="005437F4">
            <w:pPr>
              <w:spacing w:line="276" w:lineRule="auto"/>
              <w:rPr>
                <w:rFonts w:asciiTheme="majorHAnsi" w:hAnsiTheme="majorHAnsi" w:cstheme="majorHAnsi"/>
                <w:lang w:val="en-AU"/>
              </w:rPr>
            </w:pPr>
            <w:r w:rsidRPr="00044BF9">
              <w:rPr>
                <w:rFonts w:asciiTheme="majorHAnsi" w:hAnsiTheme="majorHAnsi" w:cstheme="majorHAnsi"/>
                <w:lang w:val="en-AU"/>
              </w:rPr>
              <w:t>• Shopping Assistance</w:t>
            </w:r>
          </w:p>
        </w:tc>
        <w:tc>
          <w:tcPr>
            <w:tcW w:w="1550" w:type="dxa"/>
            <w:vAlign w:val="center"/>
            <w:hideMark/>
          </w:tcPr>
          <w:p w14:paraId="390D1AB2" w14:textId="77777777" w:rsidR="00044BF9" w:rsidRPr="00044BF9" w:rsidRDefault="00044BF9" w:rsidP="00044BF9">
            <w:pPr>
              <w:spacing w:after="200" w:line="276" w:lineRule="auto"/>
              <w:jc w:val="center"/>
              <w:rPr>
                <w:rFonts w:asciiTheme="majorHAnsi" w:hAnsiTheme="majorHAnsi" w:cstheme="majorHAnsi"/>
                <w:lang w:val="en-AU"/>
              </w:rPr>
            </w:pPr>
            <w:r w:rsidRPr="00044BF9">
              <w:rPr>
                <w:rFonts w:asciiTheme="majorHAnsi" w:hAnsiTheme="majorHAnsi" w:cstheme="majorHAnsi"/>
                <w:lang w:val="en-AU"/>
              </w:rPr>
              <w:t>$120.00/hr</w:t>
            </w:r>
          </w:p>
        </w:tc>
        <w:tc>
          <w:tcPr>
            <w:tcW w:w="1952" w:type="dxa"/>
            <w:vAlign w:val="center"/>
            <w:hideMark/>
          </w:tcPr>
          <w:p w14:paraId="46C5EB78" w14:textId="77777777" w:rsidR="00044BF9" w:rsidRPr="00044BF9" w:rsidRDefault="00044BF9" w:rsidP="00044BF9">
            <w:pPr>
              <w:spacing w:after="200" w:line="276" w:lineRule="auto"/>
              <w:jc w:val="center"/>
              <w:rPr>
                <w:rFonts w:asciiTheme="majorHAnsi" w:hAnsiTheme="majorHAnsi" w:cstheme="majorHAnsi"/>
                <w:lang w:val="en-AU"/>
              </w:rPr>
            </w:pPr>
            <w:r w:rsidRPr="00044BF9">
              <w:rPr>
                <w:rFonts w:asciiTheme="majorHAnsi" w:hAnsiTheme="majorHAnsi" w:cstheme="majorHAnsi"/>
                <w:lang w:val="en-AU"/>
              </w:rPr>
              <w:t>$135.00/hr</w:t>
            </w:r>
          </w:p>
        </w:tc>
        <w:tc>
          <w:tcPr>
            <w:tcW w:w="1552" w:type="dxa"/>
            <w:gridSpan w:val="2"/>
            <w:vAlign w:val="center"/>
            <w:hideMark/>
          </w:tcPr>
          <w:p w14:paraId="31E72C0B" w14:textId="77777777" w:rsidR="00044BF9" w:rsidRPr="00044BF9" w:rsidRDefault="00044BF9" w:rsidP="00044BF9">
            <w:pPr>
              <w:spacing w:after="200" w:line="276" w:lineRule="auto"/>
              <w:jc w:val="center"/>
              <w:rPr>
                <w:rFonts w:asciiTheme="majorHAnsi" w:hAnsiTheme="majorHAnsi" w:cstheme="majorHAnsi"/>
                <w:lang w:val="en-AU"/>
              </w:rPr>
            </w:pPr>
            <w:r w:rsidRPr="00044BF9">
              <w:rPr>
                <w:rFonts w:asciiTheme="majorHAnsi" w:hAnsiTheme="majorHAnsi" w:cstheme="majorHAnsi"/>
                <w:lang w:val="en-AU"/>
              </w:rPr>
              <w:t>$157.00/hr</w:t>
            </w:r>
          </w:p>
        </w:tc>
        <w:tc>
          <w:tcPr>
            <w:tcW w:w="1552" w:type="dxa"/>
            <w:gridSpan w:val="5"/>
            <w:vAlign w:val="center"/>
            <w:hideMark/>
          </w:tcPr>
          <w:p w14:paraId="0C91667C" w14:textId="77777777" w:rsidR="00044BF9" w:rsidRPr="00044BF9" w:rsidRDefault="00044BF9" w:rsidP="00044BF9">
            <w:pPr>
              <w:spacing w:after="200" w:line="276" w:lineRule="auto"/>
              <w:jc w:val="center"/>
              <w:rPr>
                <w:rFonts w:asciiTheme="majorHAnsi" w:hAnsiTheme="majorHAnsi" w:cstheme="majorHAnsi"/>
                <w:lang w:val="en-AU"/>
              </w:rPr>
            </w:pPr>
            <w:r w:rsidRPr="00044BF9">
              <w:rPr>
                <w:rFonts w:asciiTheme="majorHAnsi" w:hAnsiTheme="majorHAnsi" w:cstheme="majorHAnsi"/>
                <w:lang w:val="en-AU"/>
              </w:rPr>
              <w:t>$195.00/hr</w:t>
            </w:r>
          </w:p>
        </w:tc>
        <w:tc>
          <w:tcPr>
            <w:tcW w:w="1494" w:type="dxa"/>
            <w:vAlign w:val="center"/>
            <w:hideMark/>
          </w:tcPr>
          <w:p w14:paraId="41155746" w14:textId="77777777" w:rsidR="00044BF9" w:rsidRPr="00044BF9" w:rsidRDefault="00044BF9" w:rsidP="00044BF9">
            <w:pPr>
              <w:spacing w:after="200" w:line="276" w:lineRule="auto"/>
              <w:jc w:val="center"/>
              <w:rPr>
                <w:rFonts w:asciiTheme="majorHAnsi" w:hAnsiTheme="majorHAnsi" w:cstheme="majorHAnsi"/>
                <w:lang w:val="en-AU"/>
              </w:rPr>
            </w:pPr>
            <w:r w:rsidRPr="00044BF9">
              <w:rPr>
                <w:rFonts w:asciiTheme="majorHAnsi" w:hAnsiTheme="majorHAnsi" w:cstheme="majorHAnsi"/>
                <w:lang w:val="en-AU"/>
              </w:rPr>
              <w:t>$227.00/hr</w:t>
            </w:r>
          </w:p>
        </w:tc>
      </w:tr>
      <w:tr w:rsidR="00583329" w:rsidRPr="00044BF9" w14:paraId="79A30563" w14:textId="77777777" w:rsidTr="00D97764">
        <w:trPr>
          <w:trHeight w:val="368"/>
        </w:trPr>
        <w:tc>
          <w:tcPr>
            <w:tcW w:w="11194" w:type="dxa"/>
            <w:gridSpan w:val="11"/>
            <w:shd w:val="clear" w:color="auto" w:fill="006600"/>
          </w:tcPr>
          <w:p w14:paraId="0174D1D8" w14:textId="7A5CEFEF" w:rsidR="00583329" w:rsidRDefault="00583329" w:rsidP="00583329">
            <w:pPr>
              <w:pStyle w:val="Heading1"/>
              <w:spacing w:before="0"/>
              <w:rPr>
                <w:rFonts w:cstheme="majorHAnsi"/>
                <w:lang w:val="en-AU"/>
              </w:rPr>
            </w:pPr>
            <w:r w:rsidRPr="00583329">
              <w:rPr>
                <w:rFonts w:cstheme="majorHAnsi"/>
                <w:color w:val="FFFFFF" w:themeColor="background1"/>
                <w:sz w:val="24"/>
                <w:szCs w:val="24"/>
                <w:lang w:val="en-AU"/>
              </w:rPr>
              <w:t>Home</w:t>
            </w:r>
            <w:r w:rsidRPr="00DE5441">
              <w:rPr>
                <w:rFonts w:cstheme="majorHAnsi"/>
                <w:color w:val="006600"/>
                <w:sz w:val="24"/>
                <w:szCs w:val="24"/>
                <w:lang w:val="en-AU"/>
              </w:rPr>
              <w:t xml:space="preserve"> </w:t>
            </w:r>
            <w:r w:rsidRPr="00583329">
              <w:rPr>
                <w:rFonts w:cstheme="majorHAnsi"/>
                <w:color w:val="FFFFFF" w:themeColor="background1"/>
                <w:sz w:val="24"/>
                <w:szCs w:val="24"/>
                <w:lang w:val="en-AU"/>
              </w:rPr>
              <w:t>Maintenance and Repairs</w:t>
            </w:r>
            <w:r w:rsidRPr="00DE5441">
              <w:rPr>
                <w:rFonts w:cstheme="majorHAnsi"/>
                <w:color w:val="006600"/>
                <w:sz w:val="24"/>
                <w:szCs w:val="24"/>
                <w:lang w:val="en-AU"/>
              </w:rPr>
              <w:t xml:space="preserve"> </w:t>
            </w:r>
          </w:p>
        </w:tc>
      </w:tr>
      <w:tr w:rsidR="00D97764" w:rsidRPr="00044BF9" w14:paraId="00C3E7EB" w14:textId="77777777" w:rsidTr="00D97764">
        <w:trPr>
          <w:trHeight w:val="317"/>
        </w:trPr>
        <w:tc>
          <w:tcPr>
            <w:tcW w:w="3094" w:type="dxa"/>
          </w:tcPr>
          <w:p w14:paraId="3EA2F4D0" w14:textId="7CD8B86F" w:rsidR="00D97764" w:rsidRPr="00044BF9" w:rsidRDefault="00D97764" w:rsidP="00044BF9">
            <w:pPr>
              <w:spacing w:after="200" w:line="276" w:lineRule="auto"/>
              <w:jc w:val="center"/>
              <w:rPr>
                <w:rFonts w:asciiTheme="majorHAnsi" w:hAnsiTheme="majorHAnsi" w:cstheme="majorHAnsi"/>
                <w:lang w:val="en-AU"/>
              </w:rPr>
            </w:pPr>
            <w:r w:rsidRPr="00044BF9">
              <w:rPr>
                <w:rFonts w:asciiTheme="majorHAnsi" w:hAnsiTheme="majorHAnsi" w:cstheme="majorHAnsi"/>
                <w:lang w:val="en-AU"/>
              </w:rPr>
              <w:t>Gardening</w:t>
            </w:r>
          </w:p>
        </w:tc>
        <w:tc>
          <w:tcPr>
            <w:tcW w:w="1550" w:type="dxa"/>
            <w:vAlign w:val="center"/>
          </w:tcPr>
          <w:p w14:paraId="0C969B3E" w14:textId="1C88D5EF"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$130.00/hr</w:t>
            </w:r>
          </w:p>
        </w:tc>
        <w:tc>
          <w:tcPr>
            <w:tcW w:w="1974" w:type="dxa"/>
            <w:gridSpan w:val="2"/>
            <w:vAlign w:val="center"/>
          </w:tcPr>
          <w:p w14:paraId="08CE5E89" w14:textId="6C513633"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$146.00/hr</w:t>
            </w:r>
          </w:p>
        </w:tc>
        <w:tc>
          <w:tcPr>
            <w:tcW w:w="1550" w:type="dxa"/>
            <w:gridSpan w:val="2"/>
            <w:vAlign w:val="center"/>
          </w:tcPr>
          <w:p w14:paraId="700D6C68" w14:textId="15DD2180"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$170.00/hr</w:t>
            </w:r>
          </w:p>
        </w:tc>
        <w:tc>
          <w:tcPr>
            <w:tcW w:w="1409" w:type="dxa"/>
            <w:gridSpan w:val="2"/>
            <w:vAlign w:val="center"/>
          </w:tcPr>
          <w:p w14:paraId="4E04CC4A" w14:textId="6FB29112"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$211.00/hr</w:t>
            </w:r>
          </w:p>
        </w:tc>
        <w:tc>
          <w:tcPr>
            <w:tcW w:w="1617" w:type="dxa"/>
            <w:gridSpan w:val="3"/>
            <w:vAlign w:val="center"/>
          </w:tcPr>
          <w:p w14:paraId="291E0C20" w14:textId="22FB1C66"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$246.00/hr</w:t>
            </w:r>
          </w:p>
        </w:tc>
      </w:tr>
      <w:tr w:rsidR="00D97764" w:rsidRPr="00044BF9" w14:paraId="17DB7044" w14:textId="77777777" w:rsidTr="00D97764">
        <w:trPr>
          <w:trHeight w:val="841"/>
        </w:trPr>
        <w:tc>
          <w:tcPr>
            <w:tcW w:w="3094" w:type="dxa"/>
          </w:tcPr>
          <w:p w14:paraId="44F290D8" w14:textId="54752117" w:rsidR="00D97764" w:rsidRPr="00044BF9" w:rsidRDefault="00D97764" w:rsidP="00044BF9">
            <w:pPr>
              <w:spacing w:after="200" w:line="276" w:lineRule="auto"/>
              <w:jc w:val="center"/>
              <w:rPr>
                <w:rFonts w:asciiTheme="majorHAnsi" w:hAnsiTheme="majorHAnsi" w:cstheme="majorHAnsi"/>
                <w:lang w:val="en-AU"/>
              </w:rPr>
            </w:pPr>
            <w:r w:rsidRPr="00044BF9">
              <w:rPr>
                <w:rFonts w:asciiTheme="majorHAnsi" w:hAnsiTheme="majorHAnsi" w:cstheme="majorHAnsi"/>
                <w:lang w:val="en-AU"/>
              </w:rPr>
              <w:t>Assistance with Home Maintenance and Repairs</w:t>
            </w:r>
          </w:p>
        </w:tc>
        <w:tc>
          <w:tcPr>
            <w:tcW w:w="1550" w:type="dxa"/>
            <w:vAlign w:val="center"/>
          </w:tcPr>
          <w:p w14:paraId="28AB7C19" w14:textId="588A6562"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$124.00/hr</w:t>
            </w:r>
          </w:p>
        </w:tc>
        <w:tc>
          <w:tcPr>
            <w:tcW w:w="1974" w:type="dxa"/>
            <w:gridSpan w:val="2"/>
            <w:vAlign w:val="center"/>
          </w:tcPr>
          <w:p w14:paraId="55C48573" w14:textId="780900F7"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$140.00/hr</w:t>
            </w:r>
          </w:p>
        </w:tc>
        <w:tc>
          <w:tcPr>
            <w:tcW w:w="1550" w:type="dxa"/>
            <w:gridSpan w:val="2"/>
            <w:vAlign w:val="center"/>
          </w:tcPr>
          <w:p w14:paraId="6F4079B8" w14:textId="3D84ECAD"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$162.00/hr</w:t>
            </w:r>
          </w:p>
        </w:tc>
        <w:tc>
          <w:tcPr>
            <w:tcW w:w="1409" w:type="dxa"/>
            <w:gridSpan w:val="2"/>
            <w:vAlign w:val="center"/>
          </w:tcPr>
          <w:p w14:paraId="178A8C18" w14:textId="20058C56"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$202.00/hr</w:t>
            </w:r>
          </w:p>
        </w:tc>
        <w:tc>
          <w:tcPr>
            <w:tcW w:w="1617" w:type="dxa"/>
            <w:gridSpan w:val="3"/>
            <w:vAlign w:val="center"/>
          </w:tcPr>
          <w:p w14:paraId="392D3F20" w14:textId="55CB4420" w:rsidR="00D97764" w:rsidRPr="00044BF9" w:rsidRDefault="00D97764" w:rsidP="00DE5441">
            <w:pPr>
              <w:jc w:val="center"/>
              <w:rPr>
                <w:rFonts w:asciiTheme="majorHAnsi" w:hAnsiTheme="majorHAnsi" w:cstheme="majorHAnsi"/>
                <w:lang w:val="en-AU"/>
              </w:rPr>
            </w:pPr>
            <w:r>
              <w:rPr>
                <w:rFonts w:asciiTheme="majorHAnsi" w:hAnsiTheme="majorHAnsi" w:cstheme="majorHAnsi"/>
                <w:lang w:val="en-AU"/>
              </w:rPr>
              <w:t>$235.00/hr</w:t>
            </w:r>
          </w:p>
        </w:tc>
      </w:tr>
      <w:tr w:rsidR="0052338C" w:rsidRPr="00044BF9" w14:paraId="32D63AB1" w14:textId="77777777" w:rsidTr="00D97764">
        <w:trPr>
          <w:trHeight w:val="276"/>
        </w:trPr>
        <w:tc>
          <w:tcPr>
            <w:tcW w:w="11194" w:type="dxa"/>
            <w:gridSpan w:val="11"/>
            <w:shd w:val="clear" w:color="auto" w:fill="006600"/>
          </w:tcPr>
          <w:p w14:paraId="332879D2" w14:textId="49C0D562" w:rsidR="0052338C" w:rsidRPr="0052338C" w:rsidRDefault="0052338C" w:rsidP="0052338C">
            <w:pPr>
              <w:pStyle w:val="Heading1"/>
              <w:spacing w:before="0"/>
            </w:pPr>
            <w:r w:rsidRPr="0052338C">
              <w:rPr>
                <w:rFonts w:cstheme="majorHAnsi"/>
                <w:color w:val="FFFFFF" w:themeColor="background1"/>
                <w:sz w:val="24"/>
                <w:szCs w:val="24"/>
                <w:lang w:val="en-AU"/>
              </w:rPr>
              <w:t>Meals</w:t>
            </w:r>
          </w:p>
        </w:tc>
      </w:tr>
      <w:tr w:rsidR="00454767" w:rsidRPr="004C136F" w14:paraId="23C88404" w14:textId="77777777" w:rsidTr="00D97764">
        <w:trPr>
          <w:trHeight w:val="278"/>
        </w:trPr>
        <w:tc>
          <w:tcPr>
            <w:tcW w:w="3094" w:type="dxa"/>
          </w:tcPr>
          <w:p w14:paraId="1E21AD05" w14:textId="784C06FF" w:rsidR="00454767" w:rsidRPr="00044BF9" w:rsidRDefault="00454767" w:rsidP="00454767">
            <w:pPr>
              <w:jc w:val="center"/>
              <w:rPr>
                <w:rFonts w:asciiTheme="majorHAnsi" w:hAnsiTheme="majorHAnsi" w:cstheme="majorHAnsi"/>
                <w:lang w:val="en-AU"/>
              </w:rPr>
            </w:pPr>
            <w:r w:rsidRPr="00044BF9">
              <w:rPr>
                <w:rFonts w:asciiTheme="majorHAnsi" w:hAnsiTheme="majorHAnsi" w:cstheme="majorHAnsi"/>
              </w:rPr>
              <w:t>Meal Preparation</w:t>
            </w:r>
          </w:p>
        </w:tc>
        <w:tc>
          <w:tcPr>
            <w:tcW w:w="1550" w:type="dxa"/>
            <w:vAlign w:val="center"/>
          </w:tcPr>
          <w:p w14:paraId="0CF75D74" w14:textId="70E99B70" w:rsidR="00454767" w:rsidRPr="00044BF9" w:rsidRDefault="00454767" w:rsidP="00DE5441">
            <w:pPr>
              <w:jc w:val="center"/>
              <w:rPr>
                <w:rFonts w:asciiTheme="majorHAnsi" w:hAnsiTheme="majorHAnsi" w:cstheme="majorHAnsi"/>
                <w:lang w:val="en-AU"/>
              </w:rPr>
            </w:pPr>
            <w:r w:rsidRPr="00454767">
              <w:rPr>
                <w:rFonts w:asciiTheme="majorHAnsi" w:hAnsiTheme="majorHAnsi" w:cstheme="majorHAnsi"/>
                <w:lang w:val="en-AU"/>
              </w:rPr>
              <w:t>$120.00/hr</w:t>
            </w:r>
          </w:p>
        </w:tc>
        <w:tc>
          <w:tcPr>
            <w:tcW w:w="1974" w:type="dxa"/>
            <w:gridSpan w:val="2"/>
            <w:vAlign w:val="center"/>
          </w:tcPr>
          <w:p w14:paraId="08C8ED4E" w14:textId="65F44744" w:rsidR="00454767" w:rsidRPr="00044BF9" w:rsidRDefault="00DE5441" w:rsidP="00DE5441">
            <w:pPr>
              <w:jc w:val="center"/>
              <w:rPr>
                <w:rFonts w:asciiTheme="majorHAnsi" w:hAnsiTheme="majorHAnsi" w:cstheme="majorHAnsi"/>
                <w:lang w:val="en-AU"/>
              </w:rPr>
            </w:pPr>
            <w:r>
              <w:rPr>
                <w:rFonts w:asciiTheme="majorHAnsi" w:hAnsiTheme="majorHAnsi" w:cstheme="majorHAnsi"/>
                <w:lang w:val="en-AU"/>
              </w:rPr>
              <w:t>$135.00/hr</w:t>
            </w:r>
          </w:p>
        </w:tc>
        <w:tc>
          <w:tcPr>
            <w:tcW w:w="1557" w:type="dxa"/>
            <w:gridSpan w:val="3"/>
          </w:tcPr>
          <w:p w14:paraId="1F448BBA" w14:textId="5DC91B9D" w:rsidR="00454767" w:rsidRPr="00044BF9" w:rsidRDefault="004C136F" w:rsidP="00DE5441">
            <w:pPr>
              <w:jc w:val="center"/>
              <w:rPr>
                <w:rFonts w:asciiTheme="majorHAnsi" w:hAnsiTheme="majorHAnsi" w:cstheme="majorHAnsi"/>
                <w:lang w:val="en-AU"/>
              </w:rPr>
            </w:pPr>
            <w:r>
              <w:rPr>
                <w:rFonts w:asciiTheme="majorHAnsi" w:hAnsiTheme="majorHAnsi" w:cstheme="majorHAnsi"/>
                <w:lang w:val="en-AU"/>
              </w:rPr>
              <w:t xml:space="preserve">$157.00/hr </w:t>
            </w:r>
          </w:p>
        </w:tc>
        <w:tc>
          <w:tcPr>
            <w:tcW w:w="1417" w:type="dxa"/>
            <w:gridSpan w:val="2"/>
          </w:tcPr>
          <w:p w14:paraId="23B10F80" w14:textId="147CD481" w:rsidR="00454767" w:rsidRPr="00044BF9" w:rsidRDefault="004C136F" w:rsidP="00DE5441">
            <w:pPr>
              <w:jc w:val="center"/>
              <w:rPr>
                <w:rFonts w:asciiTheme="majorHAnsi" w:hAnsiTheme="majorHAnsi" w:cstheme="majorHAnsi"/>
                <w:lang w:val="en-AU"/>
              </w:rPr>
            </w:pPr>
            <w:r>
              <w:rPr>
                <w:rFonts w:asciiTheme="majorHAnsi" w:hAnsiTheme="majorHAnsi" w:cstheme="majorHAnsi"/>
                <w:lang w:val="en-AU"/>
              </w:rPr>
              <w:t>$195.00/hr</w:t>
            </w:r>
          </w:p>
        </w:tc>
        <w:tc>
          <w:tcPr>
            <w:tcW w:w="1602" w:type="dxa"/>
            <w:gridSpan w:val="2"/>
          </w:tcPr>
          <w:p w14:paraId="5AAC6C6D" w14:textId="30A30B38" w:rsidR="00454767" w:rsidRPr="00DE5441" w:rsidRDefault="004C136F" w:rsidP="00DE5441">
            <w:pPr>
              <w:jc w:val="center"/>
              <w:rPr>
                <w:rFonts w:asciiTheme="majorHAnsi" w:hAnsiTheme="majorHAnsi" w:cstheme="majorHAnsi"/>
                <w:lang w:val="en-AU"/>
              </w:rPr>
            </w:pPr>
            <w:r w:rsidRPr="00DE5441">
              <w:rPr>
                <w:rFonts w:asciiTheme="majorHAnsi" w:hAnsiTheme="majorHAnsi" w:cstheme="majorHAnsi"/>
                <w:lang w:val="en-AU"/>
              </w:rPr>
              <w:t>$227.00/hr</w:t>
            </w:r>
          </w:p>
        </w:tc>
      </w:tr>
    </w:tbl>
    <w:p w14:paraId="69E58F77" w14:textId="77777777" w:rsidR="00F9583D" w:rsidRDefault="00F9583D" w:rsidP="00044BF9">
      <w:pPr>
        <w:jc w:val="center"/>
        <w:rPr>
          <w:rFonts w:asciiTheme="majorHAnsi" w:hAnsiTheme="majorHAnsi" w:cstheme="majorHAnsi"/>
        </w:rPr>
      </w:pPr>
    </w:p>
    <w:p w14:paraId="067A3AAA" w14:textId="5D8C5214" w:rsidR="00454767" w:rsidRDefault="00454767" w:rsidP="00454767">
      <w:pPr>
        <w:tabs>
          <w:tab w:val="left" w:pos="3500"/>
        </w:tabs>
        <w:jc w:val="center"/>
        <w:rPr>
          <w:rFonts w:asciiTheme="majorHAnsi" w:hAnsiTheme="majorHAnsi" w:cstheme="majorHAnsi"/>
          <w:b/>
          <w:bCs/>
        </w:rPr>
      </w:pPr>
      <w:r>
        <w:rPr>
          <w:rFonts w:asciiTheme="majorHAnsi" w:hAnsiTheme="majorHAnsi" w:cstheme="majorHAnsi"/>
          <w:b/>
          <w:bCs/>
        </w:rPr>
        <w:t>*</w:t>
      </w:r>
      <w:r w:rsidRPr="00454767">
        <w:rPr>
          <w:rFonts w:asciiTheme="majorHAnsi" w:hAnsiTheme="majorHAnsi" w:cstheme="majorHAnsi"/>
          <w:b/>
          <w:bCs/>
        </w:rPr>
        <w:t>Rates current as of 1st Nov 2025. Subject to change with 14 days’ notice</w:t>
      </w:r>
      <w:r>
        <w:rPr>
          <w:rFonts w:asciiTheme="majorHAnsi" w:hAnsiTheme="majorHAnsi" w:cstheme="majorHAnsi"/>
          <w:b/>
          <w:bCs/>
        </w:rPr>
        <w:t>.</w:t>
      </w:r>
    </w:p>
    <w:p w14:paraId="55AB64A7" w14:textId="77777777" w:rsidR="00B14E10" w:rsidRDefault="00B14E10" w:rsidP="00454767">
      <w:pPr>
        <w:tabs>
          <w:tab w:val="left" w:pos="3500"/>
        </w:tabs>
        <w:jc w:val="center"/>
        <w:rPr>
          <w:rFonts w:asciiTheme="majorHAnsi" w:hAnsiTheme="majorHAnsi" w:cstheme="majorHAnsi"/>
          <w:b/>
          <w:bCs/>
        </w:rPr>
      </w:pPr>
    </w:p>
    <w:p w14:paraId="121F4B80" w14:textId="77777777" w:rsidR="00B14E10" w:rsidRDefault="00B14E10" w:rsidP="00454767">
      <w:pPr>
        <w:tabs>
          <w:tab w:val="left" w:pos="3500"/>
        </w:tabs>
        <w:jc w:val="center"/>
        <w:rPr>
          <w:rFonts w:asciiTheme="majorHAnsi" w:hAnsiTheme="majorHAnsi" w:cstheme="majorHAnsi"/>
          <w:b/>
          <w:bCs/>
        </w:rPr>
      </w:pPr>
    </w:p>
    <w:p w14:paraId="79913A56" w14:textId="77777777" w:rsidR="00B14E10" w:rsidRDefault="00B14E10" w:rsidP="00454767">
      <w:pPr>
        <w:tabs>
          <w:tab w:val="left" w:pos="3500"/>
        </w:tabs>
        <w:jc w:val="center"/>
        <w:rPr>
          <w:rFonts w:asciiTheme="majorHAnsi" w:hAnsiTheme="majorHAnsi" w:cstheme="majorHAnsi"/>
          <w:b/>
          <w:bCs/>
        </w:rPr>
      </w:pPr>
    </w:p>
    <w:p w14:paraId="3AFBF494" w14:textId="77777777" w:rsidR="00B14E10" w:rsidRDefault="00B14E10" w:rsidP="00454767">
      <w:pPr>
        <w:tabs>
          <w:tab w:val="left" w:pos="3500"/>
        </w:tabs>
        <w:jc w:val="center"/>
        <w:rPr>
          <w:rFonts w:asciiTheme="majorHAnsi" w:hAnsiTheme="majorHAnsi" w:cstheme="majorHAnsi"/>
          <w:b/>
          <w:bCs/>
        </w:rPr>
      </w:pPr>
    </w:p>
    <w:p w14:paraId="05E46D41" w14:textId="77777777" w:rsidR="00B14E10" w:rsidRDefault="00B14E10" w:rsidP="00454767">
      <w:pPr>
        <w:tabs>
          <w:tab w:val="left" w:pos="3500"/>
        </w:tabs>
        <w:jc w:val="center"/>
        <w:rPr>
          <w:rFonts w:asciiTheme="majorHAnsi" w:hAnsiTheme="majorHAnsi" w:cstheme="majorHAnsi"/>
          <w:b/>
          <w:bCs/>
        </w:rPr>
      </w:pPr>
    </w:p>
    <w:p w14:paraId="617087C3" w14:textId="77777777" w:rsidR="00B14E10" w:rsidRDefault="00B14E10" w:rsidP="00454767">
      <w:pPr>
        <w:tabs>
          <w:tab w:val="left" w:pos="3500"/>
        </w:tabs>
        <w:jc w:val="center"/>
        <w:rPr>
          <w:rFonts w:asciiTheme="majorHAnsi" w:hAnsiTheme="majorHAnsi" w:cstheme="majorHAnsi"/>
          <w:b/>
          <w:bCs/>
        </w:rPr>
      </w:pPr>
    </w:p>
    <w:p w14:paraId="0B05B580" w14:textId="77777777" w:rsidR="00B14E10" w:rsidRDefault="00B14E10" w:rsidP="00454767">
      <w:pPr>
        <w:tabs>
          <w:tab w:val="left" w:pos="3500"/>
        </w:tabs>
        <w:jc w:val="center"/>
        <w:rPr>
          <w:rFonts w:asciiTheme="majorHAnsi" w:hAnsiTheme="majorHAnsi" w:cstheme="majorHAnsi"/>
          <w:b/>
          <w:bCs/>
        </w:rPr>
      </w:pPr>
    </w:p>
    <w:p w14:paraId="1B295868" w14:textId="77777777" w:rsidR="00B14E10" w:rsidRDefault="00B14E10" w:rsidP="00454767">
      <w:pPr>
        <w:tabs>
          <w:tab w:val="left" w:pos="3500"/>
        </w:tabs>
        <w:jc w:val="center"/>
        <w:rPr>
          <w:rFonts w:asciiTheme="majorHAnsi" w:hAnsiTheme="majorHAnsi" w:cstheme="majorHAnsi"/>
          <w:b/>
          <w:bCs/>
        </w:rPr>
      </w:pPr>
    </w:p>
    <w:p w14:paraId="2C222A4D" w14:textId="77777777" w:rsidR="00B14E10" w:rsidRDefault="00B14E10" w:rsidP="00454767">
      <w:pPr>
        <w:tabs>
          <w:tab w:val="left" w:pos="3500"/>
        </w:tabs>
        <w:jc w:val="center"/>
        <w:rPr>
          <w:rFonts w:asciiTheme="majorHAnsi" w:hAnsiTheme="majorHAnsi" w:cstheme="majorHAnsi"/>
          <w:b/>
          <w:bCs/>
        </w:rPr>
      </w:pPr>
    </w:p>
    <w:p w14:paraId="4486D127" w14:textId="77777777" w:rsidR="00B14E10" w:rsidRDefault="00B14E10" w:rsidP="00454767">
      <w:pPr>
        <w:tabs>
          <w:tab w:val="left" w:pos="3500"/>
        </w:tabs>
        <w:jc w:val="center"/>
        <w:rPr>
          <w:rFonts w:asciiTheme="majorHAnsi" w:hAnsiTheme="majorHAnsi" w:cstheme="majorHAnsi"/>
          <w:b/>
          <w:bCs/>
        </w:rPr>
      </w:pPr>
    </w:p>
    <w:p w14:paraId="35F1846A" w14:textId="77777777" w:rsidR="0052338C" w:rsidRDefault="0052338C" w:rsidP="00B14E10">
      <w:pPr>
        <w:spacing w:after="0" w:line="240" w:lineRule="auto"/>
        <w:rPr>
          <w:rFonts w:asciiTheme="majorHAnsi" w:eastAsia="Calibri" w:hAnsiTheme="majorHAnsi" w:cstheme="majorHAnsi"/>
          <w:b/>
          <w:color w:val="006600"/>
          <w:kern w:val="2"/>
          <w:sz w:val="32"/>
          <w:szCs w:val="10"/>
          <w:u w:val="single"/>
          <w:lang w:val="en-AU" w:eastAsia="en-AU"/>
          <w14:ligatures w14:val="standardContextual"/>
        </w:rPr>
      </w:pPr>
    </w:p>
    <w:p w14:paraId="64EBD5AB" w14:textId="77777777" w:rsidR="0052338C" w:rsidRDefault="0052338C" w:rsidP="00B14E10">
      <w:pPr>
        <w:spacing w:after="0" w:line="240" w:lineRule="auto"/>
        <w:rPr>
          <w:rFonts w:asciiTheme="majorHAnsi" w:eastAsia="Calibri" w:hAnsiTheme="majorHAnsi" w:cstheme="majorHAnsi"/>
          <w:b/>
          <w:color w:val="006600"/>
          <w:kern w:val="2"/>
          <w:sz w:val="32"/>
          <w:szCs w:val="10"/>
          <w:u w:val="single"/>
          <w:lang w:val="en-AU" w:eastAsia="en-AU"/>
          <w14:ligatures w14:val="standardContextual"/>
        </w:rPr>
      </w:pPr>
    </w:p>
    <w:p w14:paraId="359971F0" w14:textId="6DFEE06F" w:rsidR="00B14E10" w:rsidRPr="00B14E10" w:rsidRDefault="00B14E10" w:rsidP="00B14E10">
      <w:pPr>
        <w:spacing w:after="0" w:line="240" w:lineRule="auto"/>
        <w:rPr>
          <w:rFonts w:asciiTheme="majorHAnsi" w:eastAsia="Calibri" w:hAnsiTheme="majorHAnsi" w:cstheme="majorHAnsi"/>
          <w:b/>
          <w:color w:val="006600"/>
          <w:kern w:val="2"/>
          <w:sz w:val="32"/>
          <w:szCs w:val="10"/>
          <w:u w:val="single"/>
          <w:lang w:val="en-AU" w:eastAsia="en-AU"/>
          <w14:ligatures w14:val="standardContextual"/>
        </w:rPr>
      </w:pPr>
      <w:r w:rsidRPr="00B14E10">
        <w:rPr>
          <w:rFonts w:asciiTheme="majorHAnsi" w:eastAsia="Calibri" w:hAnsiTheme="majorHAnsi" w:cstheme="majorHAnsi"/>
          <w:b/>
          <w:color w:val="006600"/>
          <w:kern w:val="2"/>
          <w:sz w:val="32"/>
          <w:szCs w:val="10"/>
          <w:u w:val="single"/>
          <w:lang w:val="en-AU" w:eastAsia="en-AU"/>
          <w14:ligatures w14:val="standardContextual"/>
        </w:rPr>
        <w:t>Care Management Fees (10% of Your Care</w:t>
      </w:r>
      <w:r w:rsidRPr="000C3653">
        <w:rPr>
          <w:rFonts w:asciiTheme="majorHAnsi" w:eastAsia="Calibri" w:hAnsiTheme="majorHAnsi" w:cstheme="majorHAnsi"/>
          <w:b/>
          <w:color w:val="006600"/>
          <w:kern w:val="2"/>
          <w:sz w:val="32"/>
          <w:szCs w:val="10"/>
          <w:u w:val="single"/>
          <w:lang w:val="en-AU" w:eastAsia="en-AU"/>
          <w14:ligatures w14:val="standardContextual"/>
        </w:rPr>
        <w:t xml:space="preserve"> </w:t>
      </w:r>
      <w:r w:rsidRPr="00B14E10">
        <w:rPr>
          <w:rFonts w:asciiTheme="majorHAnsi" w:eastAsia="Calibri" w:hAnsiTheme="majorHAnsi" w:cstheme="majorHAnsi"/>
          <w:b/>
          <w:color w:val="006600"/>
          <w:kern w:val="2"/>
          <w:sz w:val="32"/>
          <w:szCs w:val="10"/>
          <w:u w:val="single"/>
          <w:lang w:val="en-AU" w:eastAsia="en-AU"/>
          <w14:ligatures w14:val="standardContextual"/>
        </w:rPr>
        <w:t>Budget)</w:t>
      </w:r>
    </w:p>
    <w:p w14:paraId="5AB4CF30" w14:textId="77777777" w:rsidR="00B14E10" w:rsidRPr="00CD7093" w:rsidRDefault="00B14E10" w:rsidP="00CD7093">
      <w:pPr>
        <w:spacing w:line="240" w:lineRule="auto"/>
        <w:rPr>
          <w:rFonts w:asciiTheme="majorHAnsi" w:eastAsia="Calibri" w:hAnsiTheme="majorHAnsi" w:cstheme="majorHAnsi"/>
        </w:rPr>
      </w:pPr>
      <w:r w:rsidRPr="00CD7093">
        <w:rPr>
          <w:rFonts w:asciiTheme="majorHAnsi" w:eastAsia="Calibri" w:hAnsiTheme="majorHAnsi" w:cstheme="majorHAnsi"/>
        </w:rPr>
        <w:t>Care Management covers the cost of coordinated oversight and professional support that ensures your services are delivered safely, efficiently, and in line with your individual care plan.</w:t>
      </w:r>
    </w:p>
    <w:p w14:paraId="657D5DD2" w14:textId="77777777" w:rsidR="00B14E10" w:rsidRPr="00CD7093" w:rsidRDefault="00B14E10" w:rsidP="00CD7093">
      <w:pPr>
        <w:spacing w:line="240" w:lineRule="auto"/>
        <w:rPr>
          <w:rFonts w:asciiTheme="majorHAnsi" w:eastAsia="Calibri" w:hAnsiTheme="majorHAnsi" w:cstheme="majorHAnsi"/>
        </w:rPr>
      </w:pPr>
      <w:r w:rsidRPr="00CD7093">
        <w:rPr>
          <w:rFonts w:asciiTheme="majorHAnsi" w:eastAsia="Calibri" w:hAnsiTheme="majorHAnsi" w:cstheme="majorHAnsi"/>
        </w:rPr>
        <w:t>This includes:</w:t>
      </w:r>
      <w:r w:rsidRPr="00CD7093">
        <w:rPr>
          <w:rFonts w:asciiTheme="majorHAnsi" w:eastAsia="Calibri" w:hAnsiTheme="majorHAnsi" w:cstheme="majorHAnsi"/>
        </w:rPr>
        <w:br/>
        <w:t>• Development and regular review of your personalised care plan</w:t>
      </w:r>
      <w:r w:rsidRPr="00CD7093">
        <w:rPr>
          <w:rFonts w:asciiTheme="majorHAnsi" w:eastAsia="Calibri" w:hAnsiTheme="majorHAnsi" w:cstheme="majorHAnsi"/>
        </w:rPr>
        <w:br/>
        <w:t>• Scheduling of care staff and service appointments</w:t>
      </w:r>
      <w:r w:rsidRPr="00CD7093">
        <w:rPr>
          <w:rFonts w:asciiTheme="majorHAnsi" w:eastAsia="Calibri" w:hAnsiTheme="majorHAnsi" w:cstheme="majorHAnsi"/>
        </w:rPr>
        <w:br/>
        <w:t>• Ongoing monitoring of service quality, safety, and outcomes</w:t>
      </w:r>
      <w:r w:rsidRPr="00CD7093">
        <w:rPr>
          <w:rFonts w:asciiTheme="majorHAnsi" w:eastAsia="Calibri" w:hAnsiTheme="majorHAnsi" w:cstheme="majorHAnsi"/>
        </w:rPr>
        <w:br/>
        <w:t>• Budget management and compliance recordkeeping</w:t>
      </w:r>
      <w:r w:rsidRPr="00CD7093">
        <w:rPr>
          <w:rFonts w:asciiTheme="majorHAnsi" w:eastAsia="Calibri" w:hAnsiTheme="majorHAnsi" w:cstheme="majorHAnsi"/>
        </w:rPr>
        <w:br/>
        <w:t>• A dedicated point of contact for any questions, feedback, or urgent care needs</w:t>
      </w:r>
    </w:p>
    <w:p w14:paraId="0917B26F" w14:textId="77777777" w:rsidR="00591601" w:rsidRDefault="00B14E10" w:rsidP="00591601">
      <w:pPr>
        <w:spacing w:after="0" w:line="240" w:lineRule="auto"/>
        <w:rPr>
          <w:rFonts w:asciiTheme="majorHAnsi" w:eastAsia="Calibri" w:hAnsiTheme="majorHAnsi" w:cstheme="majorHAnsi"/>
        </w:rPr>
      </w:pPr>
      <w:r w:rsidRPr="00CD7093">
        <w:rPr>
          <w:rFonts w:asciiTheme="majorHAnsi" w:eastAsia="Calibri" w:hAnsiTheme="majorHAnsi" w:cstheme="majorHAnsi"/>
        </w:rPr>
        <w:t>Cost: 10% of your total quarterly care budget is allocated to Care Management.</w:t>
      </w:r>
    </w:p>
    <w:p w14:paraId="15852506" w14:textId="73C5DF62" w:rsidR="00B14E10" w:rsidRPr="00CD7093" w:rsidRDefault="00B14E10" w:rsidP="00CD7093">
      <w:pPr>
        <w:spacing w:line="240" w:lineRule="auto"/>
        <w:rPr>
          <w:rFonts w:asciiTheme="majorHAnsi" w:eastAsia="Calibri" w:hAnsiTheme="majorHAnsi" w:cstheme="majorHAnsi"/>
        </w:rPr>
      </w:pPr>
      <w:r w:rsidRPr="00CD7093">
        <w:rPr>
          <w:rFonts w:asciiTheme="majorHAnsi" w:eastAsia="Calibri" w:hAnsiTheme="majorHAnsi" w:cstheme="majorHAnsi"/>
        </w:rPr>
        <w:br/>
        <w:t>This ensures your care remains well-organised, compliant with Aman Aged Care Ltd’s standards, and responsive to your changing needs.</w:t>
      </w:r>
    </w:p>
    <w:p w14:paraId="611CE88A" w14:textId="29598493" w:rsidR="000C3653" w:rsidRPr="000C3653" w:rsidRDefault="000C3653" w:rsidP="000C3653">
      <w:pPr>
        <w:spacing w:after="0" w:line="240" w:lineRule="auto"/>
        <w:rPr>
          <w:rFonts w:asciiTheme="majorHAnsi" w:eastAsia="Calibri" w:hAnsiTheme="majorHAnsi" w:cstheme="majorHAnsi"/>
          <w:b/>
          <w:color w:val="006600"/>
          <w:kern w:val="2"/>
          <w:sz w:val="28"/>
          <w:szCs w:val="8"/>
          <w:u w:val="single"/>
          <w:lang w:val="en-AU" w:eastAsia="en-AU"/>
          <w14:ligatures w14:val="standardContextual"/>
        </w:rPr>
      </w:pPr>
      <w:r w:rsidRPr="000C3653">
        <w:rPr>
          <w:rFonts w:asciiTheme="majorHAnsi" w:eastAsia="Calibri" w:hAnsiTheme="majorHAnsi" w:cstheme="majorHAnsi"/>
          <w:b/>
          <w:color w:val="006600"/>
          <w:kern w:val="2"/>
          <w:sz w:val="28"/>
          <w:szCs w:val="8"/>
          <w:u w:val="single"/>
          <w:lang w:val="en-AU" w:eastAsia="en-AU"/>
          <w14:ligatures w14:val="standardContextual"/>
        </w:rPr>
        <w:t>Cancellation Policy for Services</w:t>
      </w:r>
    </w:p>
    <w:p w14:paraId="20DFC40F" w14:textId="22B8DF41" w:rsidR="000C3653"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If you need to cancel or change a scheduled service, please provide at least 24 hours’ notice by contacting Aman Aged Care Ltd on (02) 8749 0010.</w:t>
      </w:r>
    </w:p>
    <w:p w14:paraId="6B952E3A" w14:textId="557C759D" w:rsidR="000C3653"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Cancellations made with less than 24 hours’ notice, or where you are not available when staff arrive, may incur a cancellation fee equal to the full cost of the scheduled service.</w:t>
      </w:r>
    </w:p>
    <w:p w14:paraId="148CDA41" w14:textId="0B6FA793" w:rsidR="000C3653"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We understand that emergencies can occur unexpectedly. If your cancellation is due to hospitalisation, a medical emergency, or other unforeseeable circumstances, please contact us as soon as possible. In these situations, the cancellation fee may be waived at Aman Aged Care Ltd’s discretion.</w:t>
      </w:r>
    </w:p>
    <w:p w14:paraId="0B38BCD6" w14:textId="7A9D9BD1" w:rsidR="00B14E10"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This policy helps us manage staff scheduling, maintain high standards of service quality, and ensure fairness and consistency across all clients.</w:t>
      </w:r>
    </w:p>
    <w:p w14:paraId="11A58D89" w14:textId="77777777" w:rsidR="000C3653" w:rsidRPr="000C3653" w:rsidRDefault="000C3653" w:rsidP="000C3653">
      <w:pPr>
        <w:spacing w:after="0" w:line="240" w:lineRule="auto"/>
        <w:rPr>
          <w:rFonts w:asciiTheme="majorHAnsi" w:eastAsia="Calibri" w:hAnsiTheme="majorHAnsi" w:cstheme="majorHAnsi"/>
          <w:b/>
          <w:color w:val="006600"/>
          <w:kern w:val="2"/>
          <w:sz w:val="28"/>
          <w:szCs w:val="8"/>
          <w:u w:val="single"/>
          <w:lang w:val="en-AU" w:eastAsia="en-AU"/>
          <w14:ligatures w14:val="standardContextual"/>
        </w:rPr>
      </w:pPr>
      <w:r w:rsidRPr="000C3653">
        <w:rPr>
          <w:rFonts w:asciiTheme="majorHAnsi" w:eastAsia="Calibri" w:hAnsiTheme="majorHAnsi" w:cstheme="majorHAnsi"/>
          <w:b/>
          <w:color w:val="006600"/>
          <w:kern w:val="2"/>
          <w:sz w:val="28"/>
          <w:szCs w:val="8"/>
          <w:u w:val="single"/>
          <w:lang w:val="en-AU" w:eastAsia="en-AU"/>
          <w14:ligatures w14:val="standardContextual"/>
        </w:rPr>
        <w:t>How Much You’ll Contribute to Your Care</w:t>
      </w:r>
    </w:p>
    <w:p w14:paraId="17337406" w14:textId="77777777" w:rsidR="000C3653"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Under the Support at Home program, you may be required to make a co-contribution toward the cost of your</w:t>
      </w:r>
      <w:r w:rsidRPr="000C3653">
        <w:rPr>
          <w:rFonts w:asciiTheme="majorHAnsi" w:eastAsia="Times New Roman" w:hAnsiTheme="majorHAnsi" w:cstheme="majorHAnsi"/>
          <w:sz w:val="24"/>
          <w:szCs w:val="24"/>
          <w:lang w:val="en-AU" w:eastAsia="en-AU"/>
        </w:rPr>
        <w:t xml:space="preserve"> </w:t>
      </w:r>
      <w:r w:rsidRPr="00CD7093">
        <w:rPr>
          <w:rFonts w:asciiTheme="majorHAnsi" w:eastAsia="Calibri" w:hAnsiTheme="majorHAnsi" w:cstheme="majorHAnsi"/>
        </w:rPr>
        <w:t>care services, depending on your individual financial circumstances. While the Australian Government subsidises the majority of aged care costs, individuals who have the capacity to contribute are expected to pay a fair share.</w:t>
      </w:r>
    </w:p>
    <w:p w14:paraId="2BF6C6F3" w14:textId="77777777" w:rsidR="000C3653"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Your income assessment, conducted by Services Australia, determines the amount you are required to contribute. This contribution is deducted from your funding after services are delivered and is always based on actual costs incurred.</w:t>
      </w:r>
    </w:p>
    <w:p w14:paraId="353B17AB" w14:textId="77777777" w:rsidR="000C3653"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Your contribution amount is influenced by:</w:t>
      </w:r>
    </w:p>
    <w:p w14:paraId="3707C839" w14:textId="4A049CCB" w:rsidR="000C3653"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Your age pension status</w:t>
      </w:r>
    </w:p>
    <w:p w14:paraId="40990906" w14:textId="21617900" w:rsidR="000C3653" w:rsidRPr="00CD709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The type and category of service you are receiving</w:t>
      </w:r>
    </w:p>
    <w:p w14:paraId="49FC0E9C" w14:textId="77777777" w:rsidR="000C3653" w:rsidRDefault="000C3653" w:rsidP="00CD7093">
      <w:pPr>
        <w:spacing w:line="240" w:lineRule="auto"/>
        <w:rPr>
          <w:rFonts w:asciiTheme="majorHAnsi" w:eastAsia="Calibri" w:hAnsiTheme="majorHAnsi" w:cstheme="majorHAnsi"/>
        </w:rPr>
      </w:pPr>
      <w:r w:rsidRPr="00CD7093">
        <w:rPr>
          <w:rFonts w:asciiTheme="majorHAnsi" w:eastAsia="Calibri" w:hAnsiTheme="majorHAnsi" w:cstheme="majorHAnsi"/>
        </w:rPr>
        <w:t>Aman Aged Care Ltd ensures that all co-contribution arrangements are transparent, equitable, and in line with government funding guidelines to support fair access to quality aged care services.</w:t>
      </w:r>
    </w:p>
    <w:p w14:paraId="12203CAE" w14:textId="3B7B3B8C" w:rsidR="00D97764" w:rsidRDefault="00EE05DE" w:rsidP="00CD7093">
      <w:pPr>
        <w:spacing w:line="240" w:lineRule="auto"/>
        <w:rPr>
          <w:rFonts w:asciiTheme="majorHAnsi" w:eastAsia="Calibri" w:hAnsiTheme="majorHAnsi" w:cstheme="majorHAnsi"/>
        </w:rPr>
      </w:pPr>
      <w:r w:rsidRPr="00D224CF">
        <w:rPr>
          <w:rFonts w:asciiTheme="majorHAnsi" w:hAnsiTheme="majorHAnsi" w:cstheme="majorHAnsi"/>
          <w:noProof/>
        </w:rPr>
        <w:drawing>
          <wp:anchor distT="0" distB="0" distL="114300" distR="114300" simplePos="0" relativeHeight="251658240" behindDoc="0" locked="0" layoutInCell="1" allowOverlap="1" wp14:anchorId="6261656F" wp14:editId="4D38B39C">
            <wp:simplePos x="0" y="0"/>
            <wp:positionH relativeFrom="margin">
              <wp:posOffset>3530600</wp:posOffset>
            </wp:positionH>
            <wp:positionV relativeFrom="paragraph">
              <wp:posOffset>130810</wp:posOffset>
            </wp:positionV>
            <wp:extent cx="3549872" cy="1171575"/>
            <wp:effectExtent l="0" t="0" r="0" b="0"/>
            <wp:wrapNone/>
            <wp:docPr id="2040881513" name="Picture 1" descr="A close up of a ad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81513" name="Picture 1" descr="A close up of a address&#10;&#10;AI-generated content may be incorrect."/>
                    <pic:cNvPicPr/>
                  </pic:nvPicPr>
                  <pic:blipFill>
                    <a:blip r:embed="rId11"/>
                    <a:stretch>
                      <a:fillRect/>
                    </a:stretch>
                  </pic:blipFill>
                  <pic:spPr>
                    <a:xfrm>
                      <a:off x="0" y="0"/>
                      <a:ext cx="3549872" cy="1171575"/>
                    </a:xfrm>
                    <a:prstGeom prst="rect">
                      <a:avLst/>
                    </a:prstGeom>
                  </pic:spPr>
                </pic:pic>
              </a:graphicData>
            </a:graphic>
            <wp14:sizeRelH relativeFrom="margin">
              <wp14:pctWidth>0</wp14:pctWidth>
            </wp14:sizeRelH>
            <wp14:sizeRelV relativeFrom="margin">
              <wp14:pctHeight>0</wp14:pctHeight>
            </wp14:sizeRelV>
          </wp:anchor>
        </w:drawing>
      </w:r>
    </w:p>
    <w:p w14:paraId="06C32A06" w14:textId="2C32FF5C" w:rsidR="00D97764" w:rsidRPr="00CD7093" w:rsidRDefault="00D97764" w:rsidP="00CD7093">
      <w:pPr>
        <w:spacing w:line="240" w:lineRule="auto"/>
        <w:rPr>
          <w:rFonts w:asciiTheme="majorHAnsi" w:eastAsia="Calibri" w:hAnsiTheme="majorHAnsi" w:cstheme="majorHAnsi"/>
        </w:rPr>
      </w:pPr>
    </w:p>
    <w:p w14:paraId="72628027" w14:textId="2D8123AB" w:rsidR="000C3653" w:rsidRPr="000C3653" w:rsidRDefault="000C3653" w:rsidP="000C3653">
      <w:pPr>
        <w:tabs>
          <w:tab w:val="left" w:pos="3500"/>
        </w:tabs>
        <w:rPr>
          <w:rFonts w:asciiTheme="majorHAnsi" w:hAnsiTheme="majorHAnsi" w:cstheme="majorHAnsi"/>
        </w:rPr>
      </w:pPr>
    </w:p>
    <w:sectPr w:rsidR="000C3653" w:rsidRPr="000C3653" w:rsidSect="002D5293">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0D39" w14:textId="77777777" w:rsidR="000E0DC6" w:rsidRDefault="000E0DC6" w:rsidP="00CD4554">
      <w:pPr>
        <w:spacing w:after="0" w:line="240" w:lineRule="auto"/>
      </w:pPr>
      <w:r>
        <w:separator/>
      </w:r>
    </w:p>
  </w:endnote>
  <w:endnote w:type="continuationSeparator" w:id="0">
    <w:p w14:paraId="6F0742CB" w14:textId="77777777" w:rsidR="000E0DC6" w:rsidRDefault="000E0DC6" w:rsidP="00CD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6BBB" w14:textId="3F96FA27" w:rsidR="00FE172C" w:rsidRDefault="002D5293" w:rsidP="00FE172C">
    <w:pPr>
      <w:pStyle w:val="Footer"/>
    </w:pPr>
    <w:r w:rsidRPr="007E3727">
      <w:rPr>
        <w:sz w:val="16"/>
        <w:szCs w:val="16"/>
      </w:rPr>
      <w:t xml:space="preserve">Aman Aged Care Pricing Schedule </w:t>
    </w:r>
    <w:r>
      <w:rPr>
        <w:sz w:val="16"/>
        <w:szCs w:val="16"/>
      </w:rPr>
      <w:t>November</w:t>
    </w:r>
    <w:r w:rsidRPr="007E3727">
      <w:rPr>
        <w:sz w:val="16"/>
        <w:szCs w:val="16"/>
      </w:rPr>
      <w:t xml:space="preserve"> 2025</w:t>
    </w:r>
    <w:r>
      <w:tab/>
    </w:r>
    <w:r>
      <w:tab/>
    </w:r>
    <w:r>
      <w:tab/>
    </w:r>
    <w:sdt>
      <w:sdtPr>
        <w:id w:val="357936277"/>
        <w:docPartObj>
          <w:docPartGallery w:val="Page Numbers (Bottom of Page)"/>
          <w:docPartUnique/>
        </w:docPartObj>
      </w:sdtPr>
      <w:sdtEndPr>
        <w:rPr>
          <w:noProof/>
        </w:rPr>
      </w:sdtEndPr>
      <w:sdtContent>
        <w:r w:rsidR="00FE172C" w:rsidRPr="009B631E">
          <w:rPr>
            <w:sz w:val="20"/>
            <w:szCs w:val="20"/>
          </w:rPr>
          <w:fldChar w:fldCharType="begin"/>
        </w:r>
        <w:r w:rsidR="00FE172C" w:rsidRPr="009B631E">
          <w:rPr>
            <w:sz w:val="20"/>
            <w:szCs w:val="20"/>
          </w:rPr>
          <w:instrText xml:space="preserve"> PAGE   \* MERGEFORMAT </w:instrText>
        </w:r>
        <w:r w:rsidR="00FE172C" w:rsidRPr="009B631E">
          <w:rPr>
            <w:sz w:val="20"/>
            <w:szCs w:val="20"/>
          </w:rPr>
          <w:fldChar w:fldCharType="separate"/>
        </w:r>
        <w:r w:rsidR="00FE172C" w:rsidRPr="009B631E">
          <w:rPr>
            <w:noProof/>
            <w:sz w:val="20"/>
            <w:szCs w:val="20"/>
          </w:rPr>
          <w:t>2</w:t>
        </w:r>
        <w:r w:rsidR="00FE172C" w:rsidRPr="009B631E">
          <w:rPr>
            <w:noProof/>
            <w:sz w:val="20"/>
            <w:szCs w:val="20"/>
          </w:rPr>
          <w:fldChar w:fldCharType="end"/>
        </w:r>
      </w:sdtContent>
    </w:sdt>
  </w:p>
  <w:p w14:paraId="49D11E43" w14:textId="313ABE68" w:rsidR="005C5D41" w:rsidRPr="005C5D41" w:rsidRDefault="005C5D41" w:rsidP="005C5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4BFC" w14:textId="77777777" w:rsidR="000E0DC6" w:rsidRDefault="000E0DC6" w:rsidP="00CD4554">
      <w:pPr>
        <w:spacing w:after="0" w:line="240" w:lineRule="auto"/>
      </w:pPr>
      <w:r>
        <w:separator/>
      </w:r>
    </w:p>
  </w:footnote>
  <w:footnote w:type="continuationSeparator" w:id="0">
    <w:p w14:paraId="3339F501" w14:textId="77777777" w:rsidR="000E0DC6" w:rsidRDefault="000E0DC6" w:rsidP="00CD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6677" w14:textId="1D13ACC6" w:rsidR="008F6EB8" w:rsidRDefault="00257842">
    <w:pPr>
      <w:pStyle w:val="Header"/>
    </w:pPr>
    <w:r>
      <w:rPr>
        <w:noProof/>
      </w:rPr>
      <w:drawing>
        <wp:anchor distT="0" distB="0" distL="114300" distR="114300" simplePos="0" relativeHeight="251662848" behindDoc="1" locked="0" layoutInCell="1" allowOverlap="1" wp14:anchorId="2CF0B9F5" wp14:editId="36E3C7C0">
          <wp:simplePos x="0" y="0"/>
          <wp:positionH relativeFrom="page">
            <wp:posOffset>483235</wp:posOffset>
          </wp:positionH>
          <wp:positionV relativeFrom="paragraph">
            <wp:posOffset>1583</wp:posOffset>
          </wp:positionV>
          <wp:extent cx="13134975" cy="11848465"/>
          <wp:effectExtent l="0" t="0" r="9525" b="635"/>
          <wp:wrapNone/>
          <wp:docPr id="1268302729" name="Picture 2" descr="A logo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07829" name="Picture 2" descr="A logo of a building&#10;&#10;AI-generated content may be incorrect."/>
                  <pic:cNvPicPr/>
                </pic:nvPicPr>
                <pic:blipFill>
                  <a:blip r:embed="rId1">
                    <a:alphaModFix amt="5000"/>
                    <a:extLst>
                      <a:ext uri="{BEBA8EAE-BF5A-486C-A8C5-ECC9F3942E4B}">
                        <a14:imgProps xmlns:a14="http://schemas.microsoft.com/office/drawing/2010/main">
                          <a14:imgLayer r:embed="rId2">
                            <a14:imgEffect>
                              <a14:colorTemperature colorTemp="4700"/>
                            </a14:imgEffect>
                          </a14:imgLayer>
                        </a14:imgProps>
                      </a:ext>
                    </a:extLst>
                  </a:blip>
                  <a:stretch>
                    <a:fillRect/>
                  </a:stretch>
                </pic:blipFill>
                <pic:spPr>
                  <a:xfrm>
                    <a:off x="0" y="0"/>
                    <a:ext cx="13134975" cy="11848465"/>
                  </a:xfrm>
                  <a:prstGeom prst="rect">
                    <a:avLst/>
                  </a:prstGeom>
                </pic:spPr>
              </pic:pic>
            </a:graphicData>
          </a:graphic>
          <wp14:sizeRelH relativeFrom="margin">
            <wp14:pctWidth>0</wp14:pctWidth>
          </wp14:sizeRelH>
          <wp14:sizeRelV relativeFrom="margin">
            <wp14:pctHeight>0</wp14:pctHeight>
          </wp14:sizeRelV>
        </wp:anchor>
      </w:drawing>
    </w:r>
    <w:r w:rsidR="00454767" w:rsidRPr="007E3727">
      <w:rPr>
        <w:b/>
        <w:noProof/>
        <w:color w:val="006600"/>
        <w:sz w:val="56"/>
        <w:szCs w:val="40"/>
      </w:rPr>
      <w:drawing>
        <wp:anchor distT="0" distB="0" distL="114300" distR="114300" simplePos="0" relativeHeight="251664384" behindDoc="0" locked="0" layoutInCell="1" allowOverlap="1" wp14:anchorId="6FB2E3E5" wp14:editId="71AA68C4">
          <wp:simplePos x="0" y="0"/>
          <wp:positionH relativeFrom="margin">
            <wp:posOffset>5518298</wp:posOffset>
          </wp:positionH>
          <wp:positionV relativeFrom="paragraph">
            <wp:posOffset>-372140</wp:posOffset>
          </wp:positionV>
          <wp:extent cx="1338681" cy="651400"/>
          <wp:effectExtent l="0" t="0" r="0" b="0"/>
          <wp:wrapNone/>
          <wp:docPr id="494123593"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07094" name="Picture 5" descr="A logo with text on i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8681" cy="651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B92C51"/>
    <w:multiLevelType w:val="hybridMultilevel"/>
    <w:tmpl w:val="3912EA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694DF1"/>
    <w:multiLevelType w:val="hybridMultilevel"/>
    <w:tmpl w:val="C24ED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B31D2B"/>
    <w:multiLevelType w:val="multilevel"/>
    <w:tmpl w:val="7A4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8207278">
    <w:abstractNumId w:val="8"/>
  </w:num>
  <w:num w:numId="2" w16cid:durableId="1383750627">
    <w:abstractNumId w:val="6"/>
  </w:num>
  <w:num w:numId="3" w16cid:durableId="1202402854">
    <w:abstractNumId w:val="5"/>
  </w:num>
  <w:num w:numId="4" w16cid:durableId="356080570">
    <w:abstractNumId w:val="4"/>
  </w:num>
  <w:num w:numId="5" w16cid:durableId="1103113810">
    <w:abstractNumId w:val="7"/>
  </w:num>
  <w:num w:numId="6" w16cid:durableId="114523577">
    <w:abstractNumId w:val="3"/>
  </w:num>
  <w:num w:numId="7" w16cid:durableId="543712723">
    <w:abstractNumId w:val="2"/>
  </w:num>
  <w:num w:numId="8" w16cid:durableId="1313368751">
    <w:abstractNumId w:val="1"/>
  </w:num>
  <w:num w:numId="9" w16cid:durableId="826170943">
    <w:abstractNumId w:val="0"/>
  </w:num>
  <w:num w:numId="10" w16cid:durableId="1952741218">
    <w:abstractNumId w:val="10"/>
  </w:num>
  <w:num w:numId="11" w16cid:durableId="1763992052">
    <w:abstractNumId w:val="11"/>
  </w:num>
  <w:num w:numId="12" w16cid:durableId="902377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A16"/>
    <w:rsid w:val="00034616"/>
    <w:rsid w:val="00044BF9"/>
    <w:rsid w:val="0006063C"/>
    <w:rsid w:val="00095D3A"/>
    <w:rsid w:val="000C3653"/>
    <w:rsid w:val="000D7ED7"/>
    <w:rsid w:val="000E0DC6"/>
    <w:rsid w:val="0015074B"/>
    <w:rsid w:val="001779C5"/>
    <w:rsid w:val="00234FAF"/>
    <w:rsid w:val="00250AF5"/>
    <w:rsid w:val="00257842"/>
    <w:rsid w:val="002938C4"/>
    <w:rsid w:val="0029639D"/>
    <w:rsid w:val="002D5293"/>
    <w:rsid w:val="002F1597"/>
    <w:rsid w:val="002F503A"/>
    <w:rsid w:val="00326F90"/>
    <w:rsid w:val="00350F94"/>
    <w:rsid w:val="00366FD6"/>
    <w:rsid w:val="00377061"/>
    <w:rsid w:val="003D1FFF"/>
    <w:rsid w:val="00454767"/>
    <w:rsid w:val="0047329A"/>
    <w:rsid w:val="004C136F"/>
    <w:rsid w:val="004C69EF"/>
    <w:rsid w:val="004F44F5"/>
    <w:rsid w:val="0052338C"/>
    <w:rsid w:val="005531EE"/>
    <w:rsid w:val="00583329"/>
    <w:rsid w:val="00591601"/>
    <w:rsid w:val="005A30FF"/>
    <w:rsid w:val="005A5700"/>
    <w:rsid w:val="005B3860"/>
    <w:rsid w:val="005C5D41"/>
    <w:rsid w:val="006338AC"/>
    <w:rsid w:val="00700CD2"/>
    <w:rsid w:val="0077123F"/>
    <w:rsid w:val="007713DC"/>
    <w:rsid w:val="00771C83"/>
    <w:rsid w:val="0077215B"/>
    <w:rsid w:val="007C2CD0"/>
    <w:rsid w:val="007E3727"/>
    <w:rsid w:val="00870F25"/>
    <w:rsid w:val="008753A1"/>
    <w:rsid w:val="008B0AE5"/>
    <w:rsid w:val="008B215C"/>
    <w:rsid w:val="008C1466"/>
    <w:rsid w:val="008D0136"/>
    <w:rsid w:val="008D1E2C"/>
    <w:rsid w:val="008F6EB8"/>
    <w:rsid w:val="009B631E"/>
    <w:rsid w:val="00A473EA"/>
    <w:rsid w:val="00A842A9"/>
    <w:rsid w:val="00AA1D8D"/>
    <w:rsid w:val="00AD7FB4"/>
    <w:rsid w:val="00B01FD3"/>
    <w:rsid w:val="00B10147"/>
    <w:rsid w:val="00B14E10"/>
    <w:rsid w:val="00B47730"/>
    <w:rsid w:val="00B73B23"/>
    <w:rsid w:val="00C71987"/>
    <w:rsid w:val="00C80CB6"/>
    <w:rsid w:val="00C917CD"/>
    <w:rsid w:val="00CB0664"/>
    <w:rsid w:val="00CD4554"/>
    <w:rsid w:val="00CD7093"/>
    <w:rsid w:val="00D224CF"/>
    <w:rsid w:val="00D468C4"/>
    <w:rsid w:val="00D83BB9"/>
    <w:rsid w:val="00D97764"/>
    <w:rsid w:val="00DE5441"/>
    <w:rsid w:val="00DF60C7"/>
    <w:rsid w:val="00E638E7"/>
    <w:rsid w:val="00E67662"/>
    <w:rsid w:val="00E74C0E"/>
    <w:rsid w:val="00EE05DE"/>
    <w:rsid w:val="00F14F80"/>
    <w:rsid w:val="00F32039"/>
    <w:rsid w:val="00F51BEB"/>
    <w:rsid w:val="00F9583D"/>
    <w:rsid w:val="00FC693F"/>
    <w:rsid w:val="00FE1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11A94"/>
  <w14:defaultImageDpi w14:val="300"/>
  <w15:docId w15:val="{8440CB7F-D012-44D9-8027-C22F4654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F9"/>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4C69E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4C69EF"/>
  </w:style>
  <w:style w:type="character" w:customStyle="1" w:styleId="eop">
    <w:name w:val="eop"/>
    <w:basedOn w:val="DefaultParagraphFont"/>
    <w:rsid w:val="004C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6608">
      <w:bodyDiv w:val="1"/>
      <w:marLeft w:val="0"/>
      <w:marRight w:val="0"/>
      <w:marTop w:val="0"/>
      <w:marBottom w:val="0"/>
      <w:divBdr>
        <w:top w:val="none" w:sz="0" w:space="0" w:color="auto"/>
        <w:left w:val="none" w:sz="0" w:space="0" w:color="auto"/>
        <w:bottom w:val="none" w:sz="0" w:space="0" w:color="auto"/>
        <w:right w:val="none" w:sz="0" w:space="0" w:color="auto"/>
      </w:divBdr>
    </w:div>
    <w:div w:id="32115239">
      <w:bodyDiv w:val="1"/>
      <w:marLeft w:val="0"/>
      <w:marRight w:val="0"/>
      <w:marTop w:val="0"/>
      <w:marBottom w:val="0"/>
      <w:divBdr>
        <w:top w:val="none" w:sz="0" w:space="0" w:color="auto"/>
        <w:left w:val="none" w:sz="0" w:space="0" w:color="auto"/>
        <w:bottom w:val="none" w:sz="0" w:space="0" w:color="auto"/>
        <w:right w:val="none" w:sz="0" w:space="0" w:color="auto"/>
      </w:divBdr>
    </w:div>
    <w:div w:id="144663852">
      <w:bodyDiv w:val="1"/>
      <w:marLeft w:val="0"/>
      <w:marRight w:val="0"/>
      <w:marTop w:val="0"/>
      <w:marBottom w:val="0"/>
      <w:divBdr>
        <w:top w:val="none" w:sz="0" w:space="0" w:color="auto"/>
        <w:left w:val="none" w:sz="0" w:space="0" w:color="auto"/>
        <w:bottom w:val="none" w:sz="0" w:space="0" w:color="auto"/>
        <w:right w:val="none" w:sz="0" w:space="0" w:color="auto"/>
      </w:divBdr>
    </w:div>
    <w:div w:id="168912237">
      <w:bodyDiv w:val="1"/>
      <w:marLeft w:val="0"/>
      <w:marRight w:val="0"/>
      <w:marTop w:val="0"/>
      <w:marBottom w:val="0"/>
      <w:divBdr>
        <w:top w:val="none" w:sz="0" w:space="0" w:color="auto"/>
        <w:left w:val="none" w:sz="0" w:space="0" w:color="auto"/>
        <w:bottom w:val="none" w:sz="0" w:space="0" w:color="auto"/>
        <w:right w:val="none" w:sz="0" w:space="0" w:color="auto"/>
      </w:divBdr>
    </w:div>
    <w:div w:id="208303513">
      <w:bodyDiv w:val="1"/>
      <w:marLeft w:val="0"/>
      <w:marRight w:val="0"/>
      <w:marTop w:val="0"/>
      <w:marBottom w:val="0"/>
      <w:divBdr>
        <w:top w:val="none" w:sz="0" w:space="0" w:color="auto"/>
        <w:left w:val="none" w:sz="0" w:space="0" w:color="auto"/>
        <w:bottom w:val="none" w:sz="0" w:space="0" w:color="auto"/>
        <w:right w:val="none" w:sz="0" w:space="0" w:color="auto"/>
      </w:divBdr>
    </w:div>
    <w:div w:id="227306010">
      <w:bodyDiv w:val="1"/>
      <w:marLeft w:val="0"/>
      <w:marRight w:val="0"/>
      <w:marTop w:val="0"/>
      <w:marBottom w:val="0"/>
      <w:divBdr>
        <w:top w:val="none" w:sz="0" w:space="0" w:color="auto"/>
        <w:left w:val="none" w:sz="0" w:space="0" w:color="auto"/>
        <w:bottom w:val="none" w:sz="0" w:space="0" w:color="auto"/>
        <w:right w:val="none" w:sz="0" w:space="0" w:color="auto"/>
      </w:divBdr>
    </w:div>
    <w:div w:id="236866134">
      <w:bodyDiv w:val="1"/>
      <w:marLeft w:val="0"/>
      <w:marRight w:val="0"/>
      <w:marTop w:val="0"/>
      <w:marBottom w:val="0"/>
      <w:divBdr>
        <w:top w:val="none" w:sz="0" w:space="0" w:color="auto"/>
        <w:left w:val="none" w:sz="0" w:space="0" w:color="auto"/>
        <w:bottom w:val="none" w:sz="0" w:space="0" w:color="auto"/>
        <w:right w:val="none" w:sz="0" w:space="0" w:color="auto"/>
      </w:divBdr>
    </w:div>
    <w:div w:id="244651487">
      <w:bodyDiv w:val="1"/>
      <w:marLeft w:val="0"/>
      <w:marRight w:val="0"/>
      <w:marTop w:val="0"/>
      <w:marBottom w:val="0"/>
      <w:divBdr>
        <w:top w:val="none" w:sz="0" w:space="0" w:color="auto"/>
        <w:left w:val="none" w:sz="0" w:space="0" w:color="auto"/>
        <w:bottom w:val="none" w:sz="0" w:space="0" w:color="auto"/>
        <w:right w:val="none" w:sz="0" w:space="0" w:color="auto"/>
      </w:divBdr>
    </w:div>
    <w:div w:id="286395733">
      <w:bodyDiv w:val="1"/>
      <w:marLeft w:val="0"/>
      <w:marRight w:val="0"/>
      <w:marTop w:val="0"/>
      <w:marBottom w:val="0"/>
      <w:divBdr>
        <w:top w:val="none" w:sz="0" w:space="0" w:color="auto"/>
        <w:left w:val="none" w:sz="0" w:space="0" w:color="auto"/>
        <w:bottom w:val="none" w:sz="0" w:space="0" w:color="auto"/>
        <w:right w:val="none" w:sz="0" w:space="0" w:color="auto"/>
      </w:divBdr>
    </w:div>
    <w:div w:id="327292732">
      <w:bodyDiv w:val="1"/>
      <w:marLeft w:val="0"/>
      <w:marRight w:val="0"/>
      <w:marTop w:val="0"/>
      <w:marBottom w:val="0"/>
      <w:divBdr>
        <w:top w:val="none" w:sz="0" w:space="0" w:color="auto"/>
        <w:left w:val="none" w:sz="0" w:space="0" w:color="auto"/>
        <w:bottom w:val="none" w:sz="0" w:space="0" w:color="auto"/>
        <w:right w:val="none" w:sz="0" w:space="0" w:color="auto"/>
      </w:divBdr>
    </w:div>
    <w:div w:id="346634928">
      <w:bodyDiv w:val="1"/>
      <w:marLeft w:val="0"/>
      <w:marRight w:val="0"/>
      <w:marTop w:val="0"/>
      <w:marBottom w:val="0"/>
      <w:divBdr>
        <w:top w:val="none" w:sz="0" w:space="0" w:color="auto"/>
        <w:left w:val="none" w:sz="0" w:space="0" w:color="auto"/>
        <w:bottom w:val="none" w:sz="0" w:space="0" w:color="auto"/>
        <w:right w:val="none" w:sz="0" w:space="0" w:color="auto"/>
      </w:divBdr>
    </w:div>
    <w:div w:id="358699441">
      <w:bodyDiv w:val="1"/>
      <w:marLeft w:val="0"/>
      <w:marRight w:val="0"/>
      <w:marTop w:val="0"/>
      <w:marBottom w:val="0"/>
      <w:divBdr>
        <w:top w:val="none" w:sz="0" w:space="0" w:color="auto"/>
        <w:left w:val="none" w:sz="0" w:space="0" w:color="auto"/>
        <w:bottom w:val="none" w:sz="0" w:space="0" w:color="auto"/>
        <w:right w:val="none" w:sz="0" w:space="0" w:color="auto"/>
      </w:divBdr>
    </w:div>
    <w:div w:id="429350712">
      <w:bodyDiv w:val="1"/>
      <w:marLeft w:val="0"/>
      <w:marRight w:val="0"/>
      <w:marTop w:val="0"/>
      <w:marBottom w:val="0"/>
      <w:divBdr>
        <w:top w:val="none" w:sz="0" w:space="0" w:color="auto"/>
        <w:left w:val="none" w:sz="0" w:space="0" w:color="auto"/>
        <w:bottom w:val="none" w:sz="0" w:space="0" w:color="auto"/>
        <w:right w:val="none" w:sz="0" w:space="0" w:color="auto"/>
      </w:divBdr>
    </w:div>
    <w:div w:id="578099074">
      <w:bodyDiv w:val="1"/>
      <w:marLeft w:val="0"/>
      <w:marRight w:val="0"/>
      <w:marTop w:val="0"/>
      <w:marBottom w:val="0"/>
      <w:divBdr>
        <w:top w:val="none" w:sz="0" w:space="0" w:color="auto"/>
        <w:left w:val="none" w:sz="0" w:space="0" w:color="auto"/>
        <w:bottom w:val="none" w:sz="0" w:space="0" w:color="auto"/>
        <w:right w:val="none" w:sz="0" w:space="0" w:color="auto"/>
      </w:divBdr>
    </w:div>
    <w:div w:id="600991473">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22538517">
      <w:bodyDiv w:val="1"/>
      <w:marLeft w:val="0"/>
      <w:marRight w:val="0"/>
      <w:marTop w:val="0"/>
      <w:marBottom w:val="0"/>
      <w:divBdr>
        <w:top w:val="none" w:sz="0" w:space="0" w:color="auto"/>
        <w:left w:val="none" w:sz="0" w:space="0" w:color="auto"/>
        <w:bottom w:val="none" w:sz="0" w:space="0" w:color="auto"/>
        <w:right w:val="none" w:sz="0" w:space="0" w:color="auto"/>
      </w:divBdr>
    </w:div>
    <w:div w:id="702705387">
      <w:bodyDiv w:val="1"/>
      <w:marLeft w:val="0"/>
      <w:marRight w:val="0"/>
      <w:marTop w:val="0"/>
      <w:marBottom w:val="0"/>
      <w:divBdr>
        <w:top w:val="none" w:sz="0" w:space="0" w:color="auto"/>
        <w:left w:val="none" w:sz="0" w:space="0" w:color="auto"/>
        <w:bottom w:val="none" w:sz="0" w:space="0" w:color="auto"/>
        <w:right w:val="none" w:sz="0" w:space="0" w:color="auto"/>
      </w:divBdr>
    </w:div>
    <w:div w:id="706640973">
      <w:bodyDiv w:val="1"/>
      <w:marLeft w:val="0"/>
      <w:marRight w:val="0"/>
      <w:marTop w:val="0"/>
      <w:marBottom w:val="0"/>
      <w:divBdr>
        <w:top w:val="none" w:sz="0" w:space="0" w:color="auto"/>
        <w:left w:val="none" w:sz="0" w:space="0" w:color="auto"/>
        <w:bottom w:val="none" w:sz="0" w:space="0" w:color="auto"/>
        <w:right w:val="none" w:sz="0" w:space="0" w:color="auto"/>
      </w:divBdr>
    </w:div>
    <w:div w:id="939874170">
      <w:bodyDiv w:val="1"/>
      <w:marLeft w:val="0"/>
      <w:marRight w:val="0"/>
      <w:marTop w:val="0"/>
      <w:marBottom w:val="0"/>
      <w:divBdr>
        <w:top w:val="none" w:sz="0" w:space="0" w:color="auto"/>
        <w:left w:val="none" w:sz="0" w:space="0" w:color="auto"/>
        <w:bottom w:val="none" w:sz="0" w:space="0" w:color="auto"/>
        <w:right w:val="none" w:sz="0" w:space="0" w:color="auto"/>
      </w:divBdr>
    </w:div>
    <w:div w:id="1021585381">
      <w:bodyDiv w:val="1"/>
      <w:marLeft w:val="0"/>
      <w:marRight w:val="0"/>
      <w:marTop w:val="0"/>
      <w:marBottom w:val="0"/>
      <w:divBdr>
        <w:top w:val="none" w:sz="0" w:space="0" w:color="auto"/>
        <w:left w:val="none" w:sz="0" w:space="0" w:color="auto"/>
        <w:bottom w:val="none" w:sz="0" w:space="0" w:color="auto"/>
        <w:right w:val="none" w:sz="0" w:space="0" w:color="auto"/>
      </w:divBdr>
    </w:div>
    <w:div w:id="1049694553">
      <w:bodyDiv w:val="1"/>
      <w:marLeft w:val="0"/>
      <w:marRight w:val="0"/>
      <w:marTop w:val="0"/>
      <w:marBottom w:val="0"/>
      <w:divBdr>
        <w:top w:val="none" w:sz="0" w:space="0" w:color="auto"/>
        <w:left w:val="none" w:sz="0" w:space="0" w:color="auto"/>
        <w:bottom w:val="none" w:sz="0" w:space="0" w:color="auto"/>
        <w:right w:val="none" w:sz="0" w:space="0" w:color="auto"/>
      </w:divBdr>
    </w:div>
    <w:div w:id="1146582648">
      <w:bodyDiv w:val="1"/>
      <w:marLeft w:val="0"/>
      <w:marRight w:val="0"/>
      <w:marTop w:val="0"/>
      <w:marBottom w:val="0"/>
      <w:divBdr>
        <w:top w:val="none" w:sz="0" w:space="0" w:color="auto"/>
        <w:left w:val="none" w:sz="0" w:space="0" w:color="auto"/>
        <w:bottom w:val="none" w:sz="0" w:space="0" w:color="auto"/>
        <w:right w:val="none" w:sz="0" w:space="0" w:color="auto"/>
      </w:divBdr>
    </w:div>
    <w:div w:id="1224872248">
      <w:bodyDiv w:val="1"/>
      <w:marLeft w:val="0"/>
      <w:marRight w:val="0"/>
      <w:marTop w:val="0"/>
      <w:marBottom w:val="0"/>
      <w:divBdr>
        <w:top w:val="none" w:sz="0" w:space="0" w:color="auto"/>
        <w:left w:val="none" w:sz="0" w:space="0" w:color="auto"/>
        <w:bottom w:val="none" w:sz="0" w:space="0" w:color="auto"/>
        <w:right w:val="none" w:sz="0" w:space="0" w:color="auto"/>
      </w:divBdr>
    </w:div>
    <w:div w:id="1253705244">
      <w:bodyDiv w:val="1"/>
      <w:marLeft w:val="0"/>
      <w:marRight w:val="0"/>
      <w:marTop w:val="0"/>
      <w:marBottom w:val="0"/>
      <w:divBdr>
        <w:top w:val="none" w:sz="0" w:space="0" w:color="auto"/>
        <w:left w:val="none" w:sz="0" w:space="0" w:color="auto"/>
        <w:bottom w:val="none" w:sz="0" w:space="0" w:color="auto"/>
        <w:right w:val="none" w:sz="0" w:space="0" w:color="auto"/>
      </w:divBdr>
    </w:div>
    <w:div w:id="1283224639">
      <w:bodyDiv w:val="1"/>
      <w:marLeft w:val="0"/>
      <w:marRight w:val="0"/>
      <w:marTop w:val="0"/>
      <w:marBottom w:val="0"/>
      <w:divBdr>
        <w:top w:val="none" w:sz="0" w:space="0" w:color="auto"/>
        <w:left w:val="none" w:sz="0" w:space="0" w:color="auto"/>
        <w:bottom w:val="none" w:sz="0" w:space="0" w:color="auto"/>
        <w:right w:val="none" w:sz="0" w:space="0" w:color="auto"/>
      </w:divBdr>
    </w:div>
    <w:div w:id="1344548572">
      <w:bodyDiv w:val="1"/>
      <w:marLeft w:val="0"/>
      <w:marRight w:val="0"/>
      <w:marTop w:val="0"/>
      <w:marBottom w:val="0"/>
      <w:divBdr>
        <w:top w:val="none" w:sz="0" w:space="0" w:color="auto"/>
        <w:left w:val="none" w:sz="0" w:space="0" w:color="auto"/>
        <w:bottom w:val="none" w:sz="0" w:space="0" w:color="auto"/>
        <w:right w:val="none" w:sz="0" w:space="0" w:color="auto"/>
      </w:divBdr>
    </w:div>
    <w:div w:id="1352296516">
      <w:bodyDiv w:val="1"/>
      <w:marLeft w:val="0"/>
      <w:marRight w:val="0"/>
      <w:marTop w:val="0"/>
      <w:marBottom w:val="0"/>
      <w:divBdr>
        <w:top w:val="none" w:sz="0" w:space="0" w:color="auto"/>
        <w:left w:val="none" w:sz="0" w:space="0" w:color="auto"/>
        <w:bottom w:val="none" w:sz="0" w:space="0" w:color="auto"/>
        <w:right w:val="none" w:sz="0" w:space="0" w:color="auto"/>
      </w:divBdr>
    </w:div>
    <w:div w:id="1374577590">
      <w:bodyDiv w:val="1"/>
      <w:marLeft w:val="0"/>
      <w:marRight w:val="0"/>
      <w:marTop w:val="0"/>
      <w:marBottom w:val="0"/>
      <w:divBdr>
        <w:top w:val="none" w:sz="0" w:space="0" w:color="auto"/>
        <w:left w:val="none" w:sz="0" w:space="0" w:color="auto"/>
        <w:bottom w:val="none" w:sz="0" w:space="0" w:color="auto"/>
        <w:right w:val="none" w:sz="0" w:space="0" w:color="auto"/>
      </w:divBdr>
    </w:div>
    <w:div w:id="1567765160">
      <w:bodyDiv w:val="1"/>
      <w:marLeft w:val="0"/>
      <w:marRight w:val="0"/>
      <w:marTop w:val="0"/>
      <w:marBottom w:val="0"/>
      <w:divBdr>
        <w:top w:val="none" w:sz="0" w:space="0" w:color="auto"/>
        <w:left w:val="none" w:sz="0" w:space="0" w:color="auto"/>
        <w:bottom w:val="none" w:sz="0" w:space="0" w:color="auto"/>
        <w:right w:val="none" w:sz="0" w:space="0" w:color="auto"/>
      </w:divBdr>
    </w:div>
    <w:div w:id="1623926295">
      <w:bodyDiv w:val="1"/>
      <w:marLeft w:val="0"/>
      <w:marRight w:val="0"/>
      <w:marTop w:val="0"/>
      <w:marBottom w:val="0"/>
      <w:divBdr>
        <w:top w:val="none" w:sz="0" w:space="0" w:color="auto"/>
        <w:left w:val="none" w:sz="0" w:space="0" w:color="auto"/>
        <w:bottom w:val="none" w:sz="0" w:space="0" w:color="auto"/>
        <w:right w:val="none" w:sz="0" w:space="0" w:color="auto"/>
      </w:divBdr>
    </w:div>
    <w:div w:id="1654336000">
      <w:bodyDiv w:val="1"/>
      <w:marLeft w:val="0"/>
      <w:marRight w:val="0"/>
      <w:marTop w:val="0"/>
      <w:marBottom w:val="0"/>
      <w:divBdr>
        <w:top w:val="none" w:sz="0" w:space="0" w:color="auto"/>
        <w:left w:val="none" w:sz="0" w:space="0" w:color="auto"/>
        <w:bottom w:val="none" w:sz="0" w:space="0" w:color="auto"/>
        <w:right w:val="none" w:sz="0" w:space="0" w:color="auto"/>
      </w:divBdr>
    </w:div>
    <w:div w:id="1880315209">
      <w:bodyDiv w:val="1"/>
      <w:marLeft w:val="0"/>
      <w:marRight w:val="0"/>
      <w:marTop w:val="0"/>
      <w:marBottom w:val="0"/>
      <w:divBdr>
        <w:top w:val="none" w:sz="0" w:space="0" w:color="auto"/>
        <w:left w:val="none" w:sz="0" w:space="0" w:color="auto"/>
        <w:bottom w:val="none" w:sz="0" w:space="0" w:color="auto"/>
        <w:right w:val="none" w:sz="0" w:space="0" w:color="auto"/>
      </w:divBdr>
    </w:div>
    <w:div w:id="1906718101">
      <w:bodyDiv w:val="1"/>
      <w:marLeft w:val="0"/>
      <w:marRight w:val="0"/>
      <w:marTop w:val="0"/>
      <w:marBottom w:val="0"/>
      <w:divBdr>
        <w:top w:val="none" w:sz="0" w:space="0" w:color="auto"/>
        <w:left w:val="none" w:sz="0" w:space="0" w:color="auto"/>
        <w:bottom w:val="none" w:sz="0" w:space="0" w:color="auto"/>
        <w:right w:val="none" w:sz="0" w:space="0" w:color="auto"/>
      </w:divBdr>
    </w:div>
    <w:div w:id="1919823306">
      <w:bodyDiv w:val="1"/>
      <w:marLeft w:val="0"/>
      <w:marRight w:val="0"/>
      <w:marTop w:val="0"/>
      <w:marBottom w:val="0"/>
      <w:divBdr>
        <w:top w:val="none" w:sz="0" w:space="0" w:color="auto"/>
        <w:left w:val="none" w:sz="0" w:space="0" w:color="auto"/>
        <w:bottom w:val="none" w:sz="0" w:space="0" w:color="auto"/>
        <w:right w:val="none" w:sz="0" w:space="0" w:color="auto"/>
      </w:divBdr>
    </w:div>
    <w:div w:id="2091651824">
      <w:bodyDiv w:val="1"/>
      <w:marLeft w:val="0"/>
      <w:marRight w:val="0"/>
      <w:marTop w:val="0"/>
      <w:marBottom w:val="0"/>
      <w:divBdr>
        <w:top w:val="none" w:sz="0" w:space="0" w:color="auto"/>
        <w:left w:val="none" w:sz="0" w:space="0" w:color="auto"/>
        <w:bottom w:val="none" w:sz="0" w:space="0" w:color="auto"/>
        <w:right w:val="none" w:sz="0" w:space="0" w:color="auto"/>
      </w:divBdr>
    </w:div>
    <w:div w:id="2145930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955b1d-dba0-4a27-918b-9abff50cddba">
      <Terms xmlns="http://schemas.microsoft.com/office/infopath/2007/PartnerControls"/>
    </lcf76f155ced4ddcb4097134ff3c332f>
    <TaxCatchAll xmlns="58768107-c822-4221-a12d-4a64ba9c60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7AB565789C914DB4B07C6E913CDB84" ma:contentTypeVersion="12" ma:contentTypeDescription="Create a new document." ma:contentTypeScope="" ma:versionID="91a043e00cd96cc1457df8e4e141acab">
  <xsd:schema xmlns:xsd="http://www.w3.org/2001/XMLSchema" xmlns:xs="http://www.w3.org/2001/XMLSchema" xmlns:p="http://schemas.microsoft.com/office/2006/metadata/properties" xmlns:ns2="db955b1d-dba0-4a27-918b-9abff50cddba" xmlns:ns3="58768107-c822-4221-a12d-4a64ba9c6021" targetNamespace="http://schemas.microsoft.com/office/2006/metadata/properties" ma:root="true" ma:fieldsID="f46a2237a3834989f7cc39c472f955c2" ns2:_="" ns3:_="">
    <xsd:import namespace="db955b1d-dba0-4a27-918b-9abff50cddba"/>
    <xsd:import namespace="58768107-c822-4221-a12d-4a64ba9c60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55b1d-dba0-4a27-918b-9abff50c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729fdc-b433-4e76-8c0b-82b757ed26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68107-c822-4221-a12d-4a64ba9c60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9440cb-f93b-48b5-b749-23bdffa0beb3}" ma:internalName="TaxCatchAll" ma:showField="CatchAllData" ma:web="58768107-c822-4221-a12d-4a64ba9c6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C234-F8AE-4175-86D2-0667F0F24AF4}">
  <ds:schemaRefs>
    <ds:schemaRef ds:uri="http://schemas.microsoft.com/office/2006/metadata/properties"/>
    <ds:schemaRef ds:uri="http://schemas.microsoft.com/office/infopath/2007/PartnerControls"/>
    <ds:schemaRef ds:uri="db955b1d-dba0-4a27-918b-9abff50cddba"/>
    <ds:schemaRef ds:uri="58768107-c822-4221-a12d-4a64ba9c6021"/>
  </ds:schemaRefs>
</ds:datastoreItem>
</file>

<file path=customXml/itemProps2.xml><?xml version="1.0" encoding="utf-8"?>
<ds:datastoreItem xmlns:ds="http://schemas.openxmlformats.org/officeDocument/2006/customXml" ds:itemID="{B6FEE7FD-9E7A-4F52-8FC2-B6740AA586B6}">
  <ds:schemaRefs>
    <ds:schemaRef ds:uri="http://schemas.microsoft.com/sharepoint/v3/contenttype/forms"/>
  </ds:schemaRefs>
</ds:datastoreItem>
</file>

<file path=customXml/itemProps3.xml><?xml version="1.0" encoding="utf-8"?>
<ds:datastoreItem xmlns:ds="http://schemas.openxmlformats.org/officeDocument/2006/customXml" ds:itemID="{E51CF8A4-DA5F-4F8D-823B-EBEB61453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55b1d-dba0-4a27-918b-9abff50cddba"/>
    <ds:schemaRef ds:uri="58768107-c822-4221-a12d-4a64ba9c6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Adama Bangura</cp:lastModifiedBy>
  <cp:revision>4</cp:revision>
  <cp:lastPrinted>2025-11-10T02:08:00Z</cp:lastPrinted>
  <dcterms:created xsi:type="dcterms:W3CDTF">2025-11-25T00:31:00Z</dcterms:created>
  <dcterms:modified xsi:type="dcterms:W3CDTF">2025-11-25T02:02:00Z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0x010100AB7AB565789C914DB4B07C6E913CDB84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