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E34E5" w14:textId="20A50135" w:rsidR="00DE0660" w:rsidRDefault="00000000">
      <w:pPr>
        <w:pStyle w:val="Heading1"/>
      </w:pPr>
      <w:r>
        <w:t>Support at Home Pricing Schedule (</w:t>
      </w:r>
      <w:r w:rsidR="00A32D04">
        <w:t xml:space="preserve">OCT </w:t>
      </w:r>
      <w:r>
        <w:t>2025)</w:t>
      </w:r>
    </w:p>
    <w:p w14:paraId="54902462" w14:textId="24642988" w:rsidR="00DE0660" w:rsidRDefault="00000000">
      <w:r>
        <w:t>Resourceful Australian Indian Network Inc. (RAIN)</w:t>
      </w:r>
      <w:r>
        <w:br/>
        <w:t>Support at Home Packages (</w:t>
      </w:r>
      <w:proofErr w:type="spellStart"/>
      <w:r>
        <w:t>SaH</w:t>
      </w:r>
      <w:proofErr w:type="spellEnd"/>
      <w:r>
        <w:t>) Levels 1 to</w:t>
      </w:r>
      <w:r w:rsidR="00D63FAF">
        <w:t xml:space="preserve"> 4 (client who receive HCP before 12</w:t>
      </w:r>
      <w:r w:rsidR="00D63FAF" w:rsidRPr="00D63FAF">
        <w:rPr>
          <w:vertAlign w:val="superscript"/>
        </w:rPr>
        <w:t>th</w:t>
      </w:r>
      <w:r w:rsidR="00D63FAF">
        <w:t xml:space="preserve"> </w:t>
      </w:r>
      <w:proofErr w:type="spellStart"/>
      <w:r w:rsidR="00D63FAF">
        <w:t>sep</w:t>
      </w:r>
      <w:proofErr w:type="spellEnd"/>
      <w:r w:rsidR="00D63FAF">
        <w:t xml:space="preserve"> 2024)</w:t>
      </w:r>
      <w:r w:rsidR="00D63FAF">
        <w:br/>
        <w:t>** Subsidy may differ for clients enrolling in the new system after September 2024 from 1</w:t>
      </w:r>
      <w:r w:rsidR="00D63FAF" w:rsidRPr="00D63FAF">
        <w:rPr>
          <w:vertAlign w:val="superscript"/>
        </w:rPr>
        <w:t>st</w:t>
      </w:r>
      <w:r w:rsidR="00D63FAF">
        <w:t xml:space="preserve"> of Nov 2025</w:t>
      </w:r>
    </w:p>
    <w:p w14:paraId="38D0B2B9" w14:textId="77777777" w:rsidR="00DE0660" w:rsidRDefault="00000000">
      <w:r>
        <w:t>This schedule lists the prices for common services available through the Support at Home Package. Costs will be taken from your package budget. Some other services (e.g., allied health, home maintenance, aids/equipment) may also be included in your Care Plan.</w:t>
      </w:r>
    </w:p>
    <w:tbl>
      <w:tblPr>
        <w:tblStyle w:val="TableGrid"/>
        <w:tblW w:w="9673" w:type="dxa"/>
        <w:tblLayout w:type="fixed"/>
        <w:tblLook w:val="04A0" w:firstRow="1" w:lastRow="0" w:firstColumn="1" w:lastColumn="0" w:noHBand="0" w:noVBand="1"/>
      </w:tblPr>
      <w:tblGrid>
        <w:gridCol w:w="3890"/>
        <w:gridCol w:w="1424"/>
        <w:gridCol w:w="1424"/>
        <w:gridCol w:w="1474"/>
        <w:gridCol w:w="1461"/>
      </w:tblGrid>
      <w:tr w:rsidR="00061A21" w14:paraId="6EB7BECC" w14:textId="77777777" w:rsidTr="00061A21">
        <w:trPr>
          <w:trHeight w:val="493"/>
        </w:trPr>
        <w:tc>
          <w:tcPr>
            <w:tcW w:w="3890" w:type="dxa"/>
          </w:tcPr>
          <w:p w14:paraId="396524FF" w14:textId="77777777" w:rsidR="00A32D04" w:rsidRDefault="00A32D04" w:rsidP="00D63FAF">
            <w:pPr>
              <w:pStyle w:val="Heading2"/>
            </w:pPr>
            <w:r>
              <w:t>Subsidy Type</w:t>
            </w:r>
          </w:p>
        </w:tc>
        <w:tc>
          <w:tcPr>
            <w:tcW w:w="1424" w:type="dxa"/>
          </w:tcPr>
          <w:p w14:paraId="7849108B" w14:textId="77777777" w:rsidR="00A32D04" w:rsidRDefault="00A32D04" w:rsidP="00D63FAF">
            <w:pPr>
              <w:pStyle w:val="Heading2"/>
            </w:pPr>
            <w:r>
              <w:t>Level 1</w:t>
            </w:r>
          </w:p>
        </w:tc>
        <w:tc>
          <w:tcPr>
            <w:tcW w:w="1424" w:type="dxa"/>
          </w:tcPr>
          <w:p w14:paraId="260C9065" w14:textId="77777777" w:rsidR="00A32D04" w:rsidRDefault="00A32D04" w:rsidP="00D63FAF">
            <w:pPr>
              <w:pStyle w:val="Heading2"/>
            </w:pPr>
            <w:r>
              <w:t>Level 2</w:t>
            </w:r>
          </w:p>
        </w:tc>
        <w:tc>
          <w:tcPr>
            <w:tcW w:w="1474" w:type="dxa"/>
          </w:tcPr>
          <w:p w14:paraId="4B0C3BBF" w14:textId="77777777" w:rsidR="00A32D04" w:rsidRDefault="00A32D04" w:rsidP="00D63FAF">
            <w:pPr>
              <w:pStyle w:val="Heading2"/>
            </w:pPr>
            <w:r>
              <w:t>Level 3</w:t>
            </w:r>
          </w:p>
        </w:tc>
        <w:tc>
          <w:tcPr>
            <w:tcW w:w="1461" w:type="dxa"/>
          </w:tcPr>
          <w:p w14:paraId="2F5CEC0C" w14:textId="77777777" w:rsidR="00A32D04" w:rsidRDefault="00A32D04" w:rsidP="00D63FAF">
            <w:pPr>
              <w:pStyle w:val="Heading2"/>
            </w:pPr>
            <w:r>
              <w:t>Level 4</w:t>
            </w:r>
          </w:p>
        </w:tc>
      </w:tr>
      <w:tr w:rsidR="00061A21" w14:paraId="492CC7FF" w14:textId="77777777" w:rsidTr="00061A21">
        <w:trPr>
          <w:trHeight w:val="246"/>
        </w:trPr>
        <w:tc>
          <w:tcPr>
            <w:tcW w:w="3890" w:type="dxa"/>
          </w:tcPr>
          <w:p w14:paraId="1A1F87AE" w14:textId="77777777" w:rsidR="00A32D04" w:rsidRPr="00D63FAF" w:rsidRDefault="00A32D04">
            <w:pPr>
              <w:rPr>
                <w:b/>
                <w:bCs/>
              </w:rPr>
            </w:pPr>
            <w:r w:rsidRPr="00D63FAF">
              <w:rPr>
                <w:b/>
                <w:bCs/>
              </w:rPr>
              <w:t>Annual</w:t>
            </w:r>
          </w:p>
        </w:tc>
        <w:tc>
          <w:tcPr>
            <w:tcW w:w="1424" w:type="dxa"/>
          </w:tcPr>
          <w:p w14:paraId="46A4E385" w14:textId="7EC114B2" w:rsidR="00A32D04" w:rsidRPr="00D63FAF" w:rsidRDefault="00A32D04" w:rsidP="00061A21">
            <w:pPr>
              <w:jc w:val="center"/>
              <w:rPr>
                <w:b/>
                <w:bCs/>
              </w:rPr>
            </w:pPr>
            <w:r w:rsidRPr="00D63FAF">
              <w:rPr>
                <w:b/>
                <w:bCs/>
              </w:rPr>
              <w:t>$10,932.00</w:t>
            </w:r>
          </w:p>
        </w:tc>
        <w:tc>
          <w:tcPr>
            <w:tcW w:w="1424" w:type="dxa"/>
          </w:tcPr>
          <w:p w14:paraId="3EB93FD5" w14:textId="3E8DA6D2" w:rsidR="00A32D04" w:rsidRPr="00D63FAF" w:rsidRDefault="00A32D04" w:rsidP="00061A21">
            <w:pPr>
              <w:jc w:val="center"/>
              <w:rPr>
                <w:b/>
                <w:bCs/>
              </w:rPr>
            </w:pPr>
            <w:r w:rsidRPr="00D63FAF">
              <w:rPr>
                <w:b/>
                <w:bCs/>
              </w:rPr>
              <w:t>$19,225.00</w:t>
            </w:r>
          </w:p>
        </w:tc>
        <w:tc>
          <w:tcPr>
            <w:tcW w:w="1474" w:type="dxa"/>
          </w:tcPr>
          <w:p w14:paraId="63D2920A" w14:textId="2178A91C" w:rsidR="00A32D04" w:rsidRPr="00D63FAF" w:rsidRDefault="00A32D04" w:rsidP="00061A21">
            <w:pPr>
              <w:jc w:val="center"/>
              <w:rPr>
                <w:b/>
                <w:bCs/>
              </w:rPr>
            </w:pPr>
            <w:r w:rsidRPr="00D63FAF">
              <w:rPr>
                <w:b/>
                <w:bCs/>
              </w:rPr>
              <w:t>$41,847.00</w:t>
            </w:r>
          </w:p>
        </w:tc>
        <w:tc>
          <w:tcPr>
            <w:tcW w:w="1461" w:type="dxa"/>
          </w:tcPr>
          <w:p w14:paraId="2039644C" w14:textId="6786C19E" w:rsidR="00A32D04" w:rsidRPr="00D63FAF" w:rsidRDefault="00A32D04" w:rsidP="00061A21">
            <w:pPr>
              <w:jc w:val="center"/>
              <w:rPr>
                <w:b/>
                <w:bCs/>
              </w:rPr>
            </w:pPr>
            <w:r w:rsidRPr="00D63FAF">
              <w:rPr>
                <w:b/>
                <w:bCs/>
              </w:rPr>
              <w:t>$ 63,441.00</w:t>
            </w:r>
          </w:p>
        </w:tc>
      </w:tr>
      <w:tr w:rsidR="00061A21" w14:paraId="270F3744" w14:textId="77777777" w:rsidTr="00061A21">
        <w:trPr>
          <w:trHeight w:val="269"/>
        </w:trPr>
        <w:tc>
          <w:tcPr>
            <w:tcW w:w="3890" w:type="dxa"/>
          </w:tcPr>
          <w:p w14:paraId="560150C3" w14:textId="77777777" w:rsidR="00A32D04" w:rsidRPr="00D63FAF" w:rsidRDefault="00A32D04">
            <w:pPr>
              <w:rPr>
                <w:b/>
                <w:bCs/>
              </w:rPr>
            </w:pPr>
            <w:r w:rsidRPr="00D63FAF">
              <w:rPr>
                <w:b/>
                <w:bCs/>
              </w:rPr>
              <w:t>Quarterly</w:t>
            </w:r>
          </w:p>
        </w:tc>
        <w:tc>
          <w:tcPr>
            <w:tcW w:w="1424" w:type="dxa"/>
          </w:tcPr>
          <w:p w14:paraId="0B841B7D" w14:textId="0425BFEA" w:rsidR="00A32D04" w:rsidRPr="00D63FAF" w:rsidRDefault="00A32D04" w:rsidP="00061A21">
            <w:pPr>
              <w:jc w:val="center"/>
              <w:rPr>
                <w:b/>
                <w:bCs/>
              </w:rPr>
            </w:pPr>
            <w:r w:rsidRPr="00D63FAF">
              <w:rPr>
                <w:b/>
                <w:bCs/>
              </w:rPr>
              <w:t>$2733.00</w:t>
            </w:r>
          </w:p>
        </w:tc>
        <w:tc>
          <w:tcPr>
            <w:tcW w:w="1424" w:type="dxa"/>
          </w:tcPr>
          <w:p w14:paraId="661F4B4C" w14:textId="77387E69" w:rsidR="00A32D04" w:rsidRPr="00D63FAF" w:rsidRDefault="00A32D04" w:rsidP="00061A21">
            <w:pPr>
              <w:jc w:val="center"/>
              <w:rPr>
                <w:b/>
                <w:bCs/>
              </w:rPr>
            </w:pPr>
            <w:r w:rsidRPr="00D63FAF">
              <w:rPr>
                <w:b/>
                <w:bCs/>
              </w:rPr>
              <w:t>$ 4806.25</w:t>
            </w:r>
          </w:p>
        </w:tc>
        <w:tc>
          <w:tcPr>
            <w:tcW w:w="1474" w:type="dxa"/>
          </w:tcPr>
          <w:p w14:paraId="599887FC" w14:textId="6327B8ED" w:rsidR="00A32D04" w:rsidRPr="00D63FAF" w:rsidRDefault="00A32D04" w:rsidP="00061A21">
            <w:pPr>
              <w:jc w:val="center"/>
              <w:rPr>
                <w:b/>
                <w:bCs/>
              </w:rPr>
            </w:pPr>
            <w:r w:rsidRPr="00D63FAF">
              <w:rPr>
                <w:b/>
                <w:bCs/>
              </w:rPr>
              <w:t xml:space="preserve">$ </w:t>
            </w:r>
            <w:r w:rsidR="00061A21" w:rsidRPr="00D63FAF">
              <w:rPr>
                <w:b/>
                <w:bCs/>
              </w:rPr>
              <w:t>1</w:t>
            </w:r>
            <w:r w:rsidRPr="00D63FAF">
              <w:rPr>
                <w:b/>
                <w:bCs/>
              </w:rPr>
              <w:t>0,461.75</w:t>
            </w:r>
          </w:p>
        </w:tc>
        <w:tc>
          <w:tcPr>
            <w:tcW w:w="1461" w:type="dxa"/>
          </w:tcPr>
          <w:p w14:paraId="4BA5C588" w14:textId="510E3FD0" w:rsidR="00A32D04" w:rsidRPr="00D63FAF" w:rsidRDefault="00A32D04" w:rsidP="00061A21">
            <w:pPr>
              <w:jc w:val="center"/>
              <w:rPr>
                <w:b/>
                <w:bCs/>
              </w:rPr>
            </w:pPr>
            <w:r w:rsidRPr="00D63FAF">
              <w:rPr>
                <w:b/>
                <w:bCs/>
              </w:rPr>
              <w:t>$ 15,860.25</w:t>
            </w:r>
          </w:p>
        </w:tc>
      </w:tr>
      <w:tr w:rsidR="00061A21" w14:paraId="129415E7" w14:textId="77777777" w:rsidTr="00061A21">
        <w:trPr>
          <w:trHeight w:val="438"/>
        </w:trPr>
        <w:tc>
          <w:tcPr>
            <w:tcW w:w="3890" w:type="dxa"/>
          </w:tcPr>
          <w:p w14:paraId="0DC7E600" w14:textId="0DD6E41D" w:rsidR="00A32D04" w:rsidRPr="00D63FAF" w:rsidRDefault="00A32D04">
            <w:pPr>
              <w:rPr>
                <w:b/>
                <w:bCs/>
              </w:rPr>
            </w:pPr>
            <w:r w:rsidRPr="00D63FAF">
              <w:rPr>
                <w:b/>
                <w:bCs/>
              </w:rPr>
              <w:t>Monthly (14Days)</w:t>
            </w:r>
          </w:p>
        </w:tc>
        <w:tc>
          <w:tcPr>
            <w:tcW w:w="1424" w:type="dxa"/>
          </w:tcPr>
          <w:p w14:paraId="48CF4D9D" w14:textId="104268F3" w:rsidR="00A32D04" w:rsidRPr="00D63FAF" w:rsidRDefault="00A32D04" w:rsidP="00061A21">
            <w:pPr>
              <w:jc w:val="center"/>
              <w:rPr>
                <w:b/>
                <w:bCs/>
              </w:rPr>
            </w:pPr>
            <w:r w:rsidRPr="00D63FAF">
              <w:rPr>
                <w:b/>
                <w:bCs/>
              </w:rPr>
              <w:t>$ 420.46</w:t>
            </w:r>
          </w:p>
        </w:tc>
        <w:tc>
          <w:tcPr>
            <w:tcW w:w="1424" w:type="dxa"/>
          </w:tcPr>
          <w:p w14:paraId="53E1620A" w14:textId="6A15D2AE" w:rsidR="00A32D04" w:rsidRPr="00D63FAF" w:rsidRDefault="00A32D04" w:rsidP="00061A21">
            <w:pPr>
              <w:jc w:val="center"/>
              <w:rPr>
                <w:b/>
                <w:bCs/>
              </w:rPr>
            </w:pPr>
            <w:r w:rsidRPr="00D63FAF">
              <w:rPr>
                <w:b/>
                <w:bCs/>
              </w:rPr>
              <w:t>$ 739.42</w:t>
            </w:r>
          </w:p>
        </w:tc>
        <w:tc>
          <w:tcPr>
            <w:tcW w:w="1474" w:type="dxa"/>
          </w:tcPr>
          <w:p w14:paraId="087B09F4" w14:textId="6F06AC5C" w:rsidR="00A32D04" w:rsidRPr="00D63FAF" w:rsidRDefault="00A32D04" w:rsidP="00061A21">
            <w:pPr>
              <w:jc w:val="center"/>
              <w:rPr>
                <w:b/>
                <w:bCs/>
              </w:rPr>
            </w:pPr>
            <w:r w:rsidRPr="00D63FAF">
              <w:rPr>
                <w:b/>
                <w:bCs/>
              </w:rPr>
              <w:t>$ 1,609.50</w:t>
            </w:r>
          </w:p>
        </w:tc>
        <w:tc>
          <w:tcPr>
            <w:tcW w:w="1461" w:type="dxa"/>
          </w:tcPr>
          <w:p w14:paraId="733993D4" w14:textId="66C0159C" w:rsidR="00A32D04" w:rsidRPr="00D63FAF" w:rsidRDefault="00A32D04" w:rsidP="00061A21">
            <w:pPr>
              <w:jc w:val="center"/>
              <w:rPr>
                <w:b/>
                <w:bCs/>
              </w:rPr>
            </w:pPr>
            <w:r w:rsidRPr="00D63FAF">
              <w:rPr>
                <w:b/>
                <w:bCs/>
              </w:rPr>
              <w:t xml:space="preserve">$ </w:t>
            </w:r>
            <w:r w:rsidR="00061A21" w:rsidRPr="00D63FAF">
              <w:rPr>
                <w:b/>
                <w:bCs/>
              </w:rPr>
              <w:t>2,440.04</w:t>
            </w:r>
          </w:p>
        </w:tc>
      </w:tr>
      <w:tr w:rsidR="00061A21" w14:paraId="2A8401A8" w14:textId="77777777" w:rsidTr="00061A21">
        <w:trPr>
          <w:trHeight w:val="501"/>
        </w:trPr>
        <w:tc>
          <w:tcPr>
            <w:tcW w:w="3890" w:type="dxa"/>
          </w:tcPr>
          <w:p w14:paraId="5618F624" w14:textId="2488F38F" w:rsidR="00A32D04" w:rsidRPr="00D63FAF" w:rsidRDefault="00061A21">
            <w:pPr>
              <w:rPr>
                <w:b/>
                <w:bCs/>
              </w:rPr>
            </w:pPr>
            <w:r w:rsidRPr="00D63FAF">
              <w:rPr>
                <w:b/>
                <w:bCs/>
              </w:rPr>
              <w:t>10% Care Management Fee (14 days)</w:t>
            </w:r>
          </w:p>
        </w:tc>
        <w:tc>
          <w:tcPr>
            <w:tcW w:w="1424" w:type="dxa"/>
          </w:tcPr>
          <w:p w14:paraId="16A797E6" w14:textId="690D8C3B" w:rsidR="00A32D04" w:rsidRPr="00D63FAF" w:rsidRDefault="00061A21" w:rsidP="00061A21">
            <w:pPr>
              <w:jc w:val="center"/>
              <w:rPr>
                <w:b/>
                <w:bCs/>
              </w:rPr>
            </w:pPr>
            <w:r w:rsidRPr="00D63FAF">
              <w:rPr>
                <w:b/>
                <w:bCs/>
              </w:rPr>
              <w:t>$(42.05)</w:t>
            </w:r>
          </w:p>
        </w:tc>
        <w:tc>
          <w:tcPr>
            <w:tcW w:w="1424" w:type="dxa"/>
          </w:tcPr>
          <w:p w14:paraId="367B1DB5" w14:textId="36D2F627" w:rsidR="00A32D04" w:rsidRPr="00D63FAF" w:rsidRDefault="00061A21" w:rsidP="00061A21">
            <w:pPr>
              <w:jc w:val="center"/>
              <w:rPr>
                <w:b/>
                <w:bCs/>
              </w:rPr>
            </w:pPr>
            <w:r w:rsidRPr="00D63FAF">
              <w:rPr>
                <w:b/>
                <w:bCs/>
              </w:rPr>
              <w:t>$(73.94)</w:t>
            </w:r>
          </w:p>
        </w:tc>
        <w:tc>
          <w:tcPr>
            <w:tcW w:w="1474" w:type="dxa"/>
          </w:tcPr>
          <w:p w14:paraId="2C2F89B6" w14:textId="744860DB" w:rsidR="00A32D04" w:rsidRPr="00D63FAF" w:rsidRDefault="00061A21" w:rsidP="00061A21">
            <w:pPr>
              <w:jc w:val="center"/>
              <w:rPr>
                <w:b/>
                <w:bCs/>
              </w:rPr>
            </w:pPr>
            <w:r w:rsidRPr="00D63FAF">
              <w:rPr>
                <w:b/>
                <w:bCs/>
              </w:rPr>
              <w:t>$ (160.95)</w:t>
            </w:r>
          </w:p>
        </w:tc>
        <w:tc>
          <w:tcPr>
            <w:tcW w:w="1461" w:type="dxa"/>
          </w:tcPr>
          <w:p w14:paraId="36C2E69B" w14:textId="29BBAA50" w:rsidR="00A32D04" w:rsidRPr="00D63FAF" w:rsidRDefault="00061A21" w:rsidP="00061A21">
            <w:pPr>
              <w:jc w:val="center"/>
              <w:rPr>
                <w:b/>
                <w:bCs/>
              </w:rPr>
            </w:pPr>
            <w:r w:rsidRPr="00D63FAF">
              <w:rPr>
                <w:b/>
                <w:bCs/>
              </w:rPr>
              <w:t>$ (244)</w:t>
            </w:r>
          </w:p>
        </w:tc>
      </w:tr>
      <w:tr w:rsidR="00061A21" w14:paraId="1FCAABB2" w14:textId="77777777" w:rsidTr="00061A21">
        <w:trPr>
          <w:trHeight w:val="740"/>
        </w:trPr>
        <w:tc>
          <w:tcPr>
            <w:tcW w:w="3890" w:type="dxa"/>
          </w:tcPr>
          <w:p w14:paraId="4E42DD86" w14:textId="2C761CDC" w:rsidR="00A32D04" w:rsidRPr="00D63FAF" w:rsidRDefault="00061A21" w:rsidP="00A32D04">
            <w:pPr>
              <w:rPr>
                <w:b/>
                <w:bCs/>
              </w:rPr>
            </w:pPr>
            <w:r w:rsidRPr="00D63FAF">
              <w:rPr>
                <w:b/>
                <w:bCs/>
              </w:rPr>
              <w:t>Subsidy</w:t>
            </w:r>
            <w:r w:rsidR="00D63FAF">
              <w:rPr>
                <w:b/>
                <w:bCs/>
              </w:rPr>
              <w:t xml:space="preserve"> available </w:t>
            </w:r>
            <w:r w:rsidRPr="00D63FAF">
              <w:rPr>
                <w:b/>
                <w:bCs/>
              </w:rPr>
              <w:t>for service after the Case Management fee</w:t>
            </w:r>
          </w:p>
        </w:tc>
        <w:tc>
          <w:tcPr>
            <w:tcW w:w="1424" w:type="dxa"/>
          </w:tcPr>
          <w:p w14:paraId="76393185" w14:textId="09A1C574" w:rsidR="00A32D04" w:rsidRPr="00D63FAF" w:rsidRDefault="00061A21" w:rsidP="00061A21">
            <w:pPr>
              <w:jc w:val="center"/>
              <w:rPr>
                <w:b/>
                <w:bCs/>
              </w:rPr>
            </w:pPr>
            <w:r w:rsidRPr="00D63FAF">
              <w:rPr>
                <w:b/>
                <w:bCs/>
              </w:rPr>
              <w:t>$378.41</w:t>
            </w:r>
          </w:p>
        </w:tc>
        <w:tc>
          <w:tcPr>
            <w:tcW w:w="1424" w:type="dxa"/>
          </w:tcPr>
          <w:p w14:paraId="0B2DC556" w14:textId="1378CE1F" w:rsidR="00A32D04" w:rsidRPr="00D63FAF" w:rsidRDefault="00061A21" w:rsidP="00061A21">
            <w:pPr>
              <w:jc w:val="center"/>
              <w:rPr>
                <w:b/>
                <w:bCs/>
              </w:rPr>
            </w:pPr>
            <w:r w:rsidRPr="00D63FAF">
              <w:rPr>
                <w:b/>
                <w:bCs/>
              </w:rPr>
              <w:t>$ 665.48</w:t>
            </w:r>
          </w:p>
        </w:tc>
        <w:tc>
          <w:tcPr>
            <w:tcW w:w="1474" w:type="dxa"/>
          </w:tcPr>
          <w:p w14:paraId="75F83E32" w14:textId="789D1CC3" w:rsidR="00A32D04" w:rsidRPr="00D63FAF" w:rsidRDefault="00061A21" w:rsidP="00061A21">
            <w:pPr>
              <w:rPr>
                <w:b/>
                <w:bCs/>
              </w:rPr>
            </w:pPr>
            <w:r w:rsidRPr="00D63FAF">
              <w:rPr>
                <w:b/>
                <w:bCs/>
              </w:rPr>
              <w:t>$ 1,448.55</w:t>
            </w:r>
          </w:p>
        </w:tc>
        <w:tc>
          <w:tcPr>
            <w:tcW w:w="1461" w:type="dxa"/>
          </w:tcPr>
          <w:p w14:paraId="4F76E8B8" w14:textId="08E5F2B7" w:rsidR="00A32D04" w:rsidRPr="00D63FAF" w:rsidRDefault="00061A21" w:rsidP="00061A21">
            <w:pPr>
              <w:jc w:val="center"/>
              <w:rPr>
                <w:b/>
                <w:bCs/>
              </w:rPr>
            </w:pPr>
            <w:r w:rsidRPr="00D63FAF">
              <w:rPr>
                <w:b/>
                <w:bCs/>
              </w:rPr>
              <w:t>$ 2,196.04</w:t>
            </w:r>
          </w:p>
        </w:tc>
      </w:tr>
      <w:tr w:rsidR="00061A21" w14:paraId="089C11DF" w14:textId="77777777" w:rsidTr="00061A21">
        <w:trPr>
          <w:trHeight w:val="740"/>
        </w:trPr>
        <w:tc>
          <w:tcPr>
            <w:tcW w:w="3890" w:type="dxa"/>
          </w:tcPr>
          <w:p w14:paraId="5C6BCFC2" w14:textId="67BD964F" w:rsidR="00061A21" w:rsidRPr="00D63FAF" w:rsidRDefault="00061A21" w:rsidP="00A32D04">
            <w:pPr>
              <w:rPr>
                <w:b/>
                <w:bCs/>
              </w:rPr>
            </w:pPr>
            <w:r w:rsidRPr="00D63FAF">
              <w:rPr>
                <w:b/>
                <w:bCs/>
              </w:rPr>
              <w:t>Hours Available per Fortnight</w:t>
            </w:r>
            <w:r w:rsidR="008B7B62">
              <w:rPr>
                <w:b/>
                <w:bCs/>
              </w:rPr>
              <w:t xml:space="preserve">  </w:t>
            </w:r>
            <w:r w:rsidR="008B7B62">
              <w:rPr>
                <w:b/>
                <w:bCs/>
              </w:rPr>
              <w:br/>
              <w:t>(</w:t>
            </w:r>
            <w:proofErr w:type="gramStart"/>
            <w:r w:rsidR="008B7B62">
              <w:rPr>
                <w:b/>
                <w:bCs/>
              </w:rPr>
              <w:t xml:space="preserve">Approx)   </w:t>
            </w:r>
            <w:proofErr w:type="gramEnd"/>
            <w:r w:rsidR="008B7B62">
              <w:rPr>
                <w:b/>
                <w:bCs/>
              </w:rPr>
              <w:t xml:space="preserve">            </w:t>
            </w:r>
          </w:p>
        </w:tc>
        <w:tc>
          <w:tcPr>
            <w:tcW w:w="1424" w:type="dxa"/>
          </w:tcPr>
          <w:p w14:paraId="2F0E2B4E" w14:textId="4DF9002C" w:rsidR="00061A21" w:rsidRPr="00D63FAF" w:rsidRDefault="00061A21" w:rsidP="00061A21">
            <w:pPr>
              <w:jc w:val="center"/>
              <w:rPr>
                <w:b/>
                <w:bCs/>
              </w:rPr>
            </w:pPr>
            <w:r w:rsidRPr="00D63FAF">
              <w:rPr>
                <w:b/>
                <w:bCs/>
              </w:rPr>
              <w:t>4 hrs.</w:t>
            </w:r>
          </w:p>
        </w:tc>
        <w:tc>
          <w:tcPr>
            <w:tcW w:w="1424" w:type="dxa"/>
          </w:tcPr>
          <w:p w14:paraId="4DA02368" w14:textId="4104B9F0" w:rsidR="00061A21" w:rsidRPr="00D63FAF" w:rsidRDefault="00D63FAF" w:rsidP="00061A21">
            <w:pPr>
              <w:jc w:val="center"/>
              <w:rPr>
                <w:b/>
                <w:bCs/>
              </w:rPr>
            </w:pPr>
            <w:r w:rsidRPr="00D63FAF">
              <w:rPr>
                <w:b/>
                <w:bCs/>
              </w:rPr>
              <w:t>7 hrs.</w:t>
            </w:r>
          </w:p>
        </w:tc>
        <w:tc>
          <w:tcPr>
            <w:tcW w:w="1474" w:type="dxa"/>
          </w:tcPr>
          <w:p w14:paraId="137B1EFB" w14:textId="5291DE29" w:rsidR="00061A21" w:rsidRPr="00D63FAF" w:rsidRDefault="00D63FAF" w:rsidP="00061A21">
            <w:pPr>
              <w:jc w:val="center"/>
              <w:rPr>
                <w:b/>
                <w:bCs/>
              </w:rPr>
            </w:pPr>
            <w:r w:rsidRPr="00D63FAF">
              <w:rPr>
                <w:b/>
                <w:bCs/>
              </w:rPr>
              <w:t>17 hrs.</w:t>
            </w:r>
          </w:p>
        </w:tc>
        <w:tc>
          <w:tcPr>
            <w:tcW w:w="1461" w:type="dxa"/>
          </w:tcPr>
          <w:p w14:paraId="7560409F" w14:textId="3152DA6A" w:rsidR="00061A21" w:rsidRPr="00D63FAF" w:rsidRDefault="00D63FAF" w:rsidP="00061A21">
            <w:pPr>
              <w:jc w:val="center"/>
              <w:rPr>
                <w:b/>
                <w:bCs/>
              </w:rPr>
            </w:pPr>
            <w:r w:rsidRPr="00D63FAF">
              <w:rPr>
                <w:b/>
                <w:bCs/>
              </w:rPr>
              <w:t>25 hrs.</w:t>
            </w:r>
          </w:p>
        </w:tc>
      </w:tr>
    </w:tbl>
    <w:p w14:paraId="254047C6" w14:textId="393D0565" w:rsidR="00DE0660" w:rsidRDefault="00000000">
      <w:r>
        <w:t xml:space="preserve">Note: You may be required to contribute to your care costs via an </w:t>
      </w:r>
      <w:r w:rsidR="00A32D04">
        <w:t>Income-Tested</w:t>
      </w:r>
      <w:r>
        <w:t xml:space="preserve"> Care Fee or Basic Daily Fee. SaH funding is estimated and subject to change. Contributions vary by service type. Financial hardship assistance is available via Centrelink.</w:t>
      </w:r>
    </w:p>
    <w:p w14:paraId="2E0E442F" w14:textId="77777777" w:rsidR="00DE0660" w:rsidRDefault="00000000">
      <w:pPr>
        <w:pStyle w:val="Heading2"/>
      </w:pPr>
      <w:r>
        <w:t>Care Management</w:t>
      </w:r>
    </w:p>
    <w:p w14:paraId="745A7CF6" w14:textId="77777777" w:rsidR="00DE0660" w:rsidRDefault="00000000">
      <w:r>
        <w:t>Care management is included in all packages and helps organise your support. RAIN charges 10% of the subsidy received for care management.</w:t>
      </w:r>
    </w:p>
    <w:p w14:paraId="4E78EAEB" w14:textId="77777777" w:rsidR="00DE0660" w:rsidRDefault="00000000">
      <w:r>
        <w:t>Our organisation aims to support older people from the Indian Sub-Continent community. We focus on quality, cultural safety, and affordable services.</w:t>
      </w:r>
    </w:p>
    <w:p w14:paraId="0FD91576" w14:textId="77777777" w:rsidR="00DE0660" w:rsidRDefault="00000000">
      <w:pPr>
        <w:pStyle w:val="Heading2"/>
      </w:pPr>
      <w:r>
        <w:t>Allied Health</w:t>
      </w:r>
    </w:p>
    <w:tbl>
      <w:tblPr>
        <w:tblStyle w:val="TableGrid"/>
        <w:tblW w:w="0" w:type="auto"/>
        <w:tblLook w:val="04A0" w:firstRow="1" w:lastRow="0" w:firstColumn="1" w:lastColumn="0" w:noHBand="0" w:noVBand="1"/>
      </w:tblPr>
      <w:tblGrid>
        <w:gridCol w:w="2876"/>
        <w:gridCol w:w="2876"/>
        <w:gridCol w:w="2878"/>
      </w:tblGrid>
      <w:tr w:rsidR="00DE0660" w14:paraId="3FE0F4DB" w14:textId="77777777" w:rsidTr="00D63FAF">
        <w:tc>
          <w:tcPr>
            <w:tcW w:w="2876" w:type="dxa"/>
          </w:tcPr>
          <w:p w14:paraId="16190C6A" w14:textId="77777777" w:rsidR="00DE0660" w:rsidRDefault="00000000" w:rsidP="00D63FAF">
            <w:pPr>
              <w:pStyle w:val="Heading2"/>
            </w:pPr>
            <w:r>
              <w:t>Service</w:t>
            </w:r>
          </w:p>
        </w:tc>
        <w:tc>
          <w:tcPr>
            <w:tcW w:w="2876" w:type="dxa"/>
          </w:tcPr>
          <w:p w14:paraId="59FDE8FE" w14:textId="77777777" w:rsidR="00DE0660" w:rsidRDefault="00000000" w:rsidP="00D63FAF">
            <w:pPr>
              <w:pStyle w:val="Heading2"/>
            </w:pPr>
            <w:r>
              <w:t>Standard Hour</w:t>
            </w:r>
          </w:p>
        </w:tc>
        <w:tc>
          <w:tcPr>
            <w:tcW w:w="2878" w:type="dxa"/>
          </w:tcPr>
          <w:p w14:paraId="7CE031BC" w14:textId="77777777" w:rsidR="00DE0660" w:rsidRDefault="00000000" w:rsidP="00D63FAF">
            <w:pPr>
              <w:pStyle w:val="Heading2"/>
            </w:pPr>
            <w:r>
              <w:t>Non-Standard Hour</w:t>
            </w:r>
          </w:p>
        </w:tc>
      </w:tr>
      <w:tr w:rsidR="00DE0660" w14:paraId="23BAA786" w14:textId="77777777" w:rsidTr="00D63FAF">
        <w:tc>
          <w:tcPr>
            <w:tcW w:w="2876" w:type="dxa"/>
          </w:tcPr>
          <w:p w14:paraId="341E3D44" w14:textId="77777777" w:rsidR="00DE0660" w:rsidRDefault="00000000">
            <w:r>
              <w:t>Physiotherapy (First/Follow-up)</w:t>
            </w:r>
          </w:p>
        </w:tc>
        <w:tc>
          <w:tcPr>
            <w:tcW w:w="2876" w:type="dxa"/>
          </w:tcPr>
          <w:p w14:paraId="07212D07" w14:textId="77777777" w:rsidR="00DE0660" w:rsidRDefault="00000000">
            <w:r>
              <w:t>First: $180</w:t>
            </w:r>
            <w:r>
              <w:br/>
              <w:t>Follow: $160</w:t>
            </w:r>
          </w:p>
        </w:tc>
        <w:tc>
          <w:tcPr>
            <w:tcW w:w="2878" w:type="dxa"/>
          </w:tcPr>
          <w:p w14:paraId="1EC9186C" w14:textId="77777777" w:rsidR="00DE0660" w:rsidRDefault="00000000">
            <w:r>
              <w:t>First: $240</w:t>
            </w:r>
            <w:r>
              <w:br/>
              <w:t>Follow: $240/$320</w:t>
            </w:r>
          </w:p>
        </w:tc>
      </w:tr>
      <w:tr w:rsidR="00DE0660" w14:paraId="0F1BB363" w14:textId="77777777" w:rsidTr="00D63FAF">
        <w:tc>
          <w:tcPr>
            <w:tcW w:w="2876" w:type="dxa"/>
          </w:tcPr>
          <w:p w14:paraId="4AB993AD" w14:textId="77777777" w:rsidR="00DE0660" w:rsidRDefault="00000000">
            <w:r>
              <w:t>Physiotherapy (Long session)</w:t>
            </w:r>
          </w:p>
        </w:tc>
        <w:tc>
          <w:tcPr>
            <w:tcW w:w="2876" w:type="dxa"/>
          </w:tcPr>
          <w:p w14:paraId="4C631F13" w14:textId="77777777" w:rsidR="00DE0660" w:rsidRDefault="00000000">
            <w:r>
              <w:t>$200</w:t>
            </w:r>
          </w:p>
        </w:tc>
        <w:tc>
          <w:tcPr>
            <w:tcW w:w="2878" w:type="dxa"/>
          </w:tcPr>
          <w:p w14:paraId="11AC03D5" w14:textId="36DF310A" w:rsidR="00DE0660" w:rsidRDefault="00000000">
            <w:r>
              <w:t>$</w:t>
            </w:r>
            <w:r w:rsidR="00E22181">
              <w:t>300/$300</w:t>
            </w:r>
            <w:r>
              <w:t>/$</w:t>
            </w:r>
            <w:r w:rsidR="00E22181">
              <w:t>400</w:t>
            </w:r>
          </w:p>
        </w:tc>
      </w:tr>
      <w:tr w:rsidR="00DE0660" w14:paraId="72432050" w14:textId="77777777" w:rsidTr="00D63FAF">
        <w:tc>
          <w:tcPr>
            <w:tcW w:w="2876" w:type="dxa"/>
          </w:tcPr>
          <w:p w14:paraId="34BD8880" w14:textId="77777777" w:rsidR="00DE0660" w:rsidRDefault="00000000">
            <w:r>
              <w:t>Podiatry</w:t>
            </w:r>
          </w:p>
        </w:tc>
        <w:tc>
          <w:tcPr>
            <w:tcW w:w="2876" w:type="dxa"/>
          </w:tcPr>
          <w:p w14:paraId="662A5E6E" w14:textId="77777777" w:rsidR="00DE0660" w:rsidRDefault="00000000">
            <w:r>
              <w:t>$100-$140</w:t>
            </w:r>
          </w:p>
        </w:tc>
        <w:tc>
          <w:tcPr>
            <w:tcW w:w="2878" w:type="dxa"/>
          </w:tcPr>
          <w:p w14:paraId="02758A31" w14:textId="77777777" w:rsidR="00DE0660" w:rsidRDefault="00000000">
            <w:r>
              <w:t>$150/$150/$200</w:t>
            </w:r>
          </w:p>
        </w:tc>
      </w:tr>
      <w:tr w:rsidR="00DE0660" w14:paraId="28834843" w14:textId="77777777" w:rsidTr="00D63FAF">
        <w:tc>
          <w:tcPr>
            <w:tcW w:w="2876" w:type="dxa"/>
          </w:tcPr>
          <w:p w14:paraId="143B84D8" w14:textId="77777777" w:rsidR="00DE0660" w:rsidRDefault="00000000">
            <w:r>
              <w:t>Remedial Massage</w:t>
            </w:r>
          </w:p>
        </w:tc>
        <w:tc>
          <w:tcPr>
            <w:tcW w:w="2876" w:type="dxa"/>
          </w:tcPr>
          <w:p w14:paraId="4A640C8A" w14:textId="77777777" w:rsidR="00DE0660" w:rsidRDefault="00000000">
            <w:r>
              <w:t>$120-$150</w:t>
            </w:r>
          </w:p>
        </w:tc>
        <w:tc>
          <w:tcPr>
            <w:tcW w:w="2878" w:type="dxa"/>
          </w:tcPr>
          <w:p w14:paraId="7B41DB34" w14:textId="17F4B145" w:rsidR="00DE0660" w:rsidRDefault="00E22181">
            <w:r>
              <w:t>$ 180/$180/$240</w:t>
            </w:r>
          </w:p>
        </w:tc>
      </w:tr>
    </w:tbl>
    <w:p w14:paraId="3B92A86B" w14:textId="77777777" w:rsidR="00D63FAF" w:rsidRDefault="00D63FAF">
      <w:pPr>
        <w:pStyle w:val="Heading2"/>
      </w:pPr>
    </w:p>
    <w:p w14:paraId="4F77FB3F" w14:textId="10BCF1BD" w:rsidR="00DE0660" w:rsidRDefault="00000000">
      <w:pPr>
        <w:pStyle w:val="Heading2"/>
      </w:pPr>
      <w:r>
        <w:t>Daily Living &amp; Independence</w:t>
      </w:r>
    </w:p>
    <w:tbl>
      <w:tblPr>
        <w:tblStyle w:val="TableGrid"/>
        <w:tblW w:w="0" w:type="auto"/>
        <w:tblLook w:val="04A0" w:firstRow="1" w:lastRow="0" w:firstColumn="1" w:lastColumn="0" w:noHBand="0" w:noVBand="1"/>
      </w:tblPr>
      <w:tblGrid>
        <w:gridCol w:w="2876"/>
        <w:gridCol w:w="2876"/>
        <w:gridCol w:w="2878"/>
      </w:tblGrid>
      <w:tr w:rsidR="00DE0660" w14:paraId="60FEA102" w14:textId="77777777">
        <w:tc>
          <w:tcPr>
            <w:tcW w:w="2880" w:type="dxa"/>
          </w:tcPr>
          <w:p w14:paraId="48EE6F9C" w14:textId="77777777" w:rsidR="00DE0660" w:rsidRDefault="00000000" w:rsidP="00D63FAF">
            <w:pPr>
              <w:pStyle w:val="Heading3"/>
            </w:pPr>
            <w:r>
              <w:t>Service</w:t>
            </w:r>
          </w:p>
        </w:tc>
        <w:tc>
          <w:tcPr>
            <w:tcW w:w="2880" w:type="dxa"/>
          </w:tcPr>
          <w:p w14:paraId="7E3C97B3" w14:textId="77777777" w:rsidR="00DE0660" w:rsidRDefault="00000000" w:rsidP="00D63FAF">
            <w:pPr>
              <w:pStyle w:val="Heading3"/>
            </w:pPr>
            <w:r>
              <w:t>Standard Hour/Unit</w:t>
            </w:r>
          </w:p>
        </w:tc>
        <w:tc>
          <w:tcPr>
            <w:tcW w:w="2880" w:type="dxa"/>
          </w:tcPr>
          <w:p w14:paraId="75949AAC" w14:textId="77777777" w:rsidR="00DE0660" w:rsidRDefault="00000000" w:rsidP="00D63FAF">
            <w:pPr>
              <w:pStyle w:val="Heading3"/>
            </w:pPr>
            <w:r>
              <w:t>Non-Standard Hour/Unit</w:t>
            </w:r>
          </w:p>
        </w:tc>
      </w:tr>
      <w:tr w:rsidR="00DE0660" w14:paraId="0F5A5DFD" w14:textId="77777777">
        <w:tc>
          <w:tcPr>
            <w:tcW w:w="2880" w:type="dxa"/>
          </w:tcPr>
          <w:p w14:paraId="2373B28E" w14:textId="77777777" w:rsidR="00DE0660" w:rsidRDefault="00000000">
            <w:r>
              <w:t>Personal Care (per hour)</w:t>
            </w:r>
          </w:p>
        </w:tc>
        <w:tc>
          <w:tcPr>
            <w:tcW w:w="2880" w:type="dxa"/>
          </w:tcPr>
          <w:p w14:paraId="2895A97C" w14:textId="77777777" w:rsidR="00DE0660" w:rsidRDefault="00000000">
            <w:r>
              <w:t>$95</w:t>
            </w:r>
          </w:p>
        </w:tc>
        <w:tc>
          <w:tcPr>
            <w:tcW w:w="2880" w:type="dxa"/>
          </w:tcPr>
          <w:p w14:paraId="1093C0DB" w14:textId="77777777" w:rsidR="00DE0660" w:rsidRDefault="00000000">
            <w:r>
              <w:t>$143/$143/$190</w:t>
            </w:r>
          </w:p>
        </w:tc>
      </w:tr>
      <w:tr w:rsidR="00DE0660" w14:paraId="17A56FEC" w14:textId="77777777">
        <w:tc>
          <w:tcPr>
            <w:tcW w:w="2880" w:type="dxa"/>
          </w:tcPr>
          <w:p w14:paraId="18D470E1" w14:textId="77777777" w:rsidR="00DE0660" w:rsidRDefault="00000000">
            <w:r>
              <w:t>Cleaning &amp; Household Tasks (per hour)</w:t>
            </w:r>
          </w:p>
        </w:tc>
        <w:tc>
          <w:tcPr>
            <w:tcW w:w="2880" w:type="dxa"/>
          </w:tcPr>
          <w:p w14:paraId="28FB2388" w14:textId="77777777" w:rsidR="00DE0660" w:rsidRDefault="00000000">
            <w:r>
              <w:t>$85</w:t>
            </w:r>
          </w:p>
        </w:tc>
        <w:tc>
          <w:tcPr>
            <w:tcW w:w="2880" w:type="dxa"/>
          </w:tcPr>
          <w:p w14:paraId="458EF04C" w14:textId="77777777" w:rsidR="00DE0660" w:rsidRDefault="00000000">
            <w:r>
              <w:t>$128/$128/$170</w:t>
            </w:r>
          </w:p>
        </w:tc>
      </w:tr>
      <w:tr w:rsidR="00DE0660" w14:paraId="0807B1C4" w14:textId="77777777">
        <w:tc>
          <w:tcPr>
            <w:tcW w:w="2880" w:type="dxa"/>
          </w:tcPr>
          <w:p w14:paraId="40C3822F" w14:textId="77777777" w:rsidR="00DE0660" w:rsidRDefault="00000000">
            <w:r>
              <w:t>Light Gardening (per hour)</w:t>
            </w:r>
          </w:p>
        </w:tc>
        <w:tc>
          <w:tcPr>
            <w:tcW w:w="2880" w:type="dxa"/>
          </w:tcPr>
          <w:p w14:paraId="2766098F" w14:textId="77777777" w:rsidR="00DE0660" w:rsidRDefault="00000000">
            <w:r>
              <w:t>$90</w:t>
            </w:r>
          </w:p>
        </w:tc>
        <w:tc>
          <w:tcPr>
            <w:tcW w:w="2880" w:type="dxa"/>
          </w:tcPr>
          <w:p w14:paraId="10898D8A" w14:textId="77777777" w:rsidR="00DE0660" w:rsidRDefault="00000000">
            <w:r>
              <w:t>$135/$135/$180</w:t>
            </w:r>
          </w:p>
        </w:tc>
      </w:tr>
      <w:tr w:rsidR="00DE0660" w14:paraId="7F624113" w14:textId="77777777">
        <w:tc>
          <w:tcPr>
            <w:tcW w:w="2880" w:type="dxa"/>
          </w:tcPr>
          <w:p w14:paraId="2A3B5C62" w14:textId="77777777" w:rsidR="00DE0660" w:rsidRDefault="00000000">
            <w:r>
              <w:t>In-home Respite (per hour)</w:t>
            </w:r>
          </w:p>
        </w:tc>
        <w:tc>
          <w:tcPr>
            <w:tcW w:w="2880" w:type="dxa"/>
          </w:tcPr>
          <w:p w14:paraId="4253ED93" w14:textId="77777777" w:rsidR="00DE0660" w:rsidRDefault="00000000">
            <w:r>
              <w:t>$90</w:t>
            </w:r>
          </w:p>
        </w:tc>
        <w:tc>
          <w:tcPr>
            <w:tcW w:w="2880" w:type="dxa"/>
          </w:tcPr>
          <w:p w14:paraId="28CDEF4E" w14:textId="77777777" w:rsidR="00DE0660" w:rsidRDefault="00000000">
            <w:r>
              <w:t>$135/$135/$180</w:t>
            </w:r>
          </w:p>
        </w:tc>
      </w:tr>
      <w:tr w:rsidR="00DE0660" w14:paraId="5FED49D3" w14:textId="77777777">
        <w:tc>
          <w:tcPr>
            <w:tcW w:w="2880" w:type="dxa"/>
          </w:tcPr>
          <w:p w14:paraId="77676983" w14:textId="77777777" w:rsidR="00DE0660" w:rsidRDefault="00000000">
            <w:r>
              <w:t>Meals Preparation (per meal)</w:t>
            </w:r>
          </w:p>
        </w:tc>
        <w:tc>
          <w:tcPr>
            <w:tcW w:w="2880" w:type="dxa"/>
          </w:tcPr>
          <w:p w14:paraId="5547D148" w14:textId="77777777" w:rsidR="00DE0660" w:rsidRDefault="00000000">
            <w:r>
              <w:t>$15</w:t>
            </w:r>
          </w:p>
        </w:tc>
        <w:tc>
          <w:tcPr>
            <w:tcW w:w="2880" w:type="dxa"/>
          </w:tcPr>
          <w:p w14:paraId="3F349963" w14:textId="77777777" w:rsidR="00DE0660" w:rsidRDefault="00000000">
            <w:r>
              <w:t>SaH: $10.50 (70%)</w:t>
            </w:r>
            <w:r>
              <w:br/>
              <w:t>Client: $4.50 (30%)</w:t>
            </w:r>
          </w:p>
        </w:tc>
      </w:tr>
      <w:tr w:rsidR="00DE0660" w14:paraId="7490BA99" w14:textId="77777777">
        <w:tc>
          <w:tcPr>
            <w:tcW w:w="2880" w:type="dxa"/>
          </w:tcPr>
          <w:p w14:paraId="2D35FBD8" w14:textId="77777777" w:rsidR="00DE0660" w:rsidRDefault="00000000">
            <w:r>
              <w:t>Meals Delivery (5km, per meal)</w:t>
            </w:r>
          </w:p>
        </w:tc>
        <w:tc>
          <w:tcPr>
            <w:tcW w:w="2880" w:type="dxa"/>
          </w:tcPr>
          <w:p w14:paraId="0B0B5F4B" w14:textId="77777777" w:rsidR="00DE0660" w:rsidRDefault="00000000">
            <w:r>
              <w:t>$15</w:t>
            </w:r>
          </w:p>
        </w:tc>
        <w:tc>
          <w:tcPr>
            <w:tcW w:w="2880" w:type="dxa"/>
          </w:tcPr>
          <w:p w14:paraId="4E538135" w14:textId="77777777" w:rsidR="00DE0660" w:rsidRDefault="00000000">
            <w:r>
              <w:t>N/A</w:t>
            </w:r>
          </w:p>
        </w:tc>
      </w:tr>
      <w:tr w:rsidR="00DE0660" w14:paraId="20884846" w14:textId="77777777">
        <w:tc>
          <w:tcPr>
            <w:tcW w:w="2880" w:type="dxa"/>
          </w:tcPr>
          <w:p w14:paraId="6F537272" w14:textId="77777777" w:rsidR="00DE0660" w:rsidRDefault="00000000">
            <w:r>
              <w:t>Meals Delivery (over 5km, per meal)</w:t>
            </w:r>
          </w:p>
        </w:tc>
        <w:tc>
          <w:tcPr>
            <w:tcW w:w="2880" w:type="dxa"/>
          </w:tcPr>
          <w:p w14:paraId="6F5A6AC9" w14:textId="77777777" w:rsidR="00DE0660" w:rsidRDefault="00000000">
            <w:r>
              <w:t>$30</w:t>
            </w:r>
          </w:p>
        </w:tc>
        <w:tc>
          <w:tcPr>
            <w:tcW w:w="2880" w:type="dxa"/>
          </w:tcPr>
          <w:p w14:paraId="7ABF8618" w14:textId="77777777" w:rsidR="00DE0660" w:rsidRDefault="00000000">
            <w:r>
              <w:t>N/A</w:t>
            </w:r>
          </w:p>
        </w:tc>
      </w:tr>
      <w:tr w:rsidR="00DE0660" w14:paraId="723A9E36" w14:textId="77777777">
        <w:tc>
          <w:tcPr>
            <w:tcW w:w="2880" w:type="dxa"/>
          </w:tcPr>
          <w:p w14:paraId="27495B28" w14:textId="77777777" w:rsidR="00DE0660" w:rsidRDefault="00000000">
            <w:r>
              <w:t>Staff Travel (per km)</w:t>
            </w:r>
          </w:p>
        </w:tc>
        <w:tc>
          <w:tcPr>
            <w:tcW w:w="2880" w:type="dxa"/>
          </w:tcPr>
          <w:p w14:paraId="443ACA13" w14:textId="77777777" w:rsidR="00DE0660" w:rsidRDefault="00000000">
            <w:r>
              <w:t>$1.50</w:t>
            </w:r>
          </w:p>
        </w:tc>
        <w:tc>
          <w:tcPr>
            <w:tcW w:w="2880" w:type="dxa"/>
          </w:tcPr>
          <w:p w14:paraId="1E670BC1" w14:textId="77777777" w:rsidR="00DE0660" w:rsidRDefault="00000000">
            <w:r>
              <w:t>N/A</w:t>
            </w:r>
          </w:p>
        </w:tc>
      </w:tr>
    </w:tbl>
    <w:p w14:paraId="4DD4792C" w14:textId="77777777" w:rsidR="00DE0660" w:rsidRDefault="00000000">
      <w:pPr>
        <w:pStyle w:val="Heading2"/>
      </w:pPr>
      <w:r>
        <w:t>Group Activities</w:t>
      </w:r>
    </w:p>
    <w:tbl>
      <w:tblPr>
        <w:tblStyle w:val="TableGrid"/>
        <w:tblW w:w="0" w:type="auto"/>
        <w:tblLook w:val="04A0" w:firstRow="1" w:lastRow="0" w:firstColumn="1" w:lastColumn="0" w:noHBand="0" w:noVBand="1"/>
      </w:tblPr>
      <w:tblGrid>
        <w:gridCol w:w="2877"/>
        <w:gridCol w:w="2877"/>
        <w:gridCol w:w="2876"/>
      </w:tblGrid>
      <w:tr w:rsidR="00DE0660" w14:paraId="6506AC77" w14:textId="77777777">
        <w:tc>
          <w:tcPr>
            <w:tcW w:w="2880" w:type="dxa"/>
          </w:tcPr>
          <w:p w14:paraId="6B397B0D" w14:textId="77777777" w:rsidR="00DE0660" w:rsidRDefault="00000000" w:rsidP="00D63FAF">
            <w:pPr>
              <w:pStyle w:val="Heading3"/>
            </w:pPr>
            <w:r>
              <w:t>Service</w:t>
            </w:r>
          </w:p>
        </w:tc>
        <w:tc>
          <w:tcPr>
            <w:tcW w:w="2880" w:type="dxa"/>
          </w:tcPr>
          <w:p w14:paraId="17329B69" w14:textId="77777777" w:rsidR="00DE0660" w:rsidRDefault="00000000" w:rsidP="00D63FAF">
            <w:pPr>
              <w:pStyle w:val="Heading3"/>
            </w:pPr>
            <w:r>
              <w:t>Standard Hour/Session</w:t>
            </w:r>
          </w:p>
        </w:tc>
        <w:tc>
          <w:tcPr>
            <w:tcW w:w="2880" w:type="dxa"/>
          </w:tcPr>
          <w:p w14:paraId="0B80BE06" w14:textId="77777777" w:rsidR="00DE0660" w:rsidRDefault="00000000" w:rsidP="00D63FAF">
            <w:pPr>
              <w:pStyle w:val="Heading3"/>
            </w:pPr>
            <w:r>
              <w:t>Non-Standard</w:t>
            </w:r>
          </w:p>
        </w:tc>
      </w:tr>
      <w:tr w:rsidR="00DE0660" w14:paraId="3B691AF4" w14:textId="77777777">
        <w:tc>
          <w:tcPr>
            <w:tcW w:w="2880" w:type="dxa"/>
          </w:tcPr>
          <w:p w14:paraId="4C134B97" w14:textId="77777777" w:rsidR="00DE0660" w:rsidRDefault="00000000">
            <w:r>
              <w:t>Social Support/Respite at RAIN Centre</w:t>
            </w:r>
          </w:p>
        </w:tc>
        <w:tc>
          <w:tcPr>
            <w:tcW w:w="2880" w:type="dxa"/>
          </w:tcPr>
          <w:p w14:paraId="1B47AB16" w14:textId="77777777" w:rsidR="00DE0660" w:rsidRDefault="00000000">
            <w:r>
              <w:t>$12/hr (4 hours)</w:t>
            </w:r>
          </w:p>
        </w:tc>
        <w:tc>
          <w:tcPr>
            <w:tcW w:w="2880" w:type="dxa"/>
          </w:tcPr>
          <w:p w14:paraId="277B2C8E" w14:textId="77777777" w:rsidR="00DE0660" w:rsidRDefault="00000000">
            <w:r>
              <w:t>N/A</w:t>
            </w:r>
          </w:p>
        </w:tc>
      </w:tr>
      <w:tr w:rsidR="00DE0660" w14:paraId="2D606C96" w14:textId="77777777">
        <w:tc>
          <w:tcPr>
            <w:tcW w:w="2880" w:type="dxa"/>
          </w:tcPr>
          <w:p w14:paraId="4A3BD489" w14:textId="77777777" w:rsidR="00DE0660" w:rsidRDefault="00000000">
            <w:r>
              <w:t>Social Outing with RAIN</w:t>
            </w:r>
          </w:p>
        </w:tc>
        <w:tc>
          <w:tcPr>
            <w:tcW w:w="2880" w:type="dxa"/>
          </w:tcPr>
          <w:p w14:paraId="74557A10" w14:textId="77777777" w:rsidR="00DE0660" w:rsidRDefault="00000000">
            <w:r>
              <w:t>$15/hr (5 hours)</w:t>
            </w:r>
          </w:p>
        </w:tc>
        <w:tc>
          <w:tcPr>
            <w:tcW w:w="2880" w:type="dxa"/>
          </w:tcPr>
          <w:p w14:paraId="0E38A00B" w14:textId="77777777" w:rsidR="00DE0660" w:rsidRDefault="00000000">
            <w:r>
              <w:t>N/A</w:t>
            </w:r>
          </w:p>
        </w:tc>
      </w:tr>
    </w:tbl>
    <w:p w14:paraId="67327EDF" w14:textId="77777777" w:rsidR="00DE0660" w:rsidRDefault="00000000">
      <w:pPr>
        <w:pStyle w:val="Heading2"/>
      </w:pPr>
      <w:r>
        <w:t>Clinical Care</w:t>
      </w:r>
    </w:p>
    <w:tbl>
      <w:tblPr>
        <w:tblStyle w:val="TableGrid"/>
        <w:tblW w:w="0" w:type="auto"/>
        <w:tblLook w:val="04A0" w:firstRow="1" w:lastRow="0" w:firstColumn="1" w:lastColumn="0" w:noHBand="0" w:noVBand="1"/>
      </w:tblPr>
      <w:tblGrid>
        <w:gridCol w:w="2876"/>
        <w:gridCol w:w="2876"/>
        <w:gridCol w:w="2878"/>
      </w:tblGrid>
      <w:tr w:rsidR="00DE0660" w14:paraId="5D6A521D" w14:textId="77777777">
        <w:tc>
          <w:tcPr>
            <w:tcW w:w="2880" w:type="dxa"/>
          </w:tcPr>
          <w:p w14:paraId="173A1CB0" w14:textId="77777777" w:rsidR="00DE0660" w:rsidRDefault="00000000" w:rsidP="00D63FAF">
            <w:pPr>
              <w:pStyle w:val="Heading3"/>
            </w:pPr>
            <w:r>
              <w:t>Service</w:t>
            </w:r>
          </w:p>
        </w:tc>
        <w:tc>
          <w:tcPr>
            <w:tcW w:w="2880" w:type="dxa"/>
          </w:tcPr>
          <w:p w14:paraId="2B6B4017" w14:textId="77777777" w:rsidR="00DE0660" w:rsidRDefault="00000000" w:rsidP="00D63FAF">
            <w:pPr>
              <w:pStyle w:val="Heading3"/>
            </w:pPr>
            <w:r>
              <w:t>Standard Hour</w:t>
            </w:r>
          </w:p>
        </w:tc>
        <w:tc>
          <w:tcPr>
            <w:tcW w:w="2880" w:type="dxa"/>
          </w:tcPr>
          <w:p w14:paraId="4C867604" w14:textId="77777777" w:rsidR="00DE0660" w:rsidRDefault="00000000" w:rsidP="00D63FAF">
            <w:pPr>
              <w:pStyle w:val="Heading3"/>
            </w:pPr>
            <w:r>
              <w:t>Non-Standard Hour</w:t>
            </w:r>
          </w:p>
        </w:tc>
      </w:tr>
      <w:tr w:rsidR="00DE0660" w14:paraId="4A9F1AFD" w14:textId="77777777">
        <w:tc>
          <w:tcPr>
            <w:tcW w:w="2880" w:type="dxa"/>
          </w:tcPr>
          <w:p w14:paraId="52DD1A7F" w14:textId="77777777" w:rsidR="00DE0660" w:rsidRDefault="00000000">
            <w:r>
              <w:t>Enrolled Nurse (per hour)</w:t>
            </w:r>
          </w:p>
        </w:tc>
        <w:tc>
          <w:tcPr>
            <w:tcW w:w="2880" w:type="dxa"/>
          </w:tcPr>
          <w:p w14:paraId="074E4C90" w14:textId="77777777" w:rsidR="00DE0660" w:rsidRDefault="00000000">
            <w:r>
              <w:t>$140</w:t>
            </w:r>
          </w:p>
        </w:tc>
        <w:tc>
          <w:tcPr>
            <w:tcW w:w="2880" w:type="dxa"/>
          </w:tcPr>
          <w:p w14:paraId="61DBDC4B" w14:textId="77777777" w:rsidR="00DE0660" w:rsidRDefault="00000000">
            <w:r>
              <w:t>$210/$210/$280</w:t>
            </w:r>
          </w:p>
        </w:tc>
      </w:tr>
    </w:tbl>
    <w:p w14:paraId="54DB2B68" w14:textId="77777777" w:rsidR="00DE0660" w:rsidRDefault="00000000">
      <w:pPr>
        <w:pStyle w:val="Heading2"/>
      </w:pPr>
      <w:r>
        <w:t>Other Important Information</w:t>
      </w:r>
    </w:p>
    <w:p w14:paraId="771D2A44" w14:textId="77777777" w:rsidR="00DE0660" w:rsidRDefault="00000000">
      <w:r>
        <w:t>Receiving services from a different provider: Costs will be advised and you will need to sign a consent form. Service charge on 3rd party invoices is 10% (Max $50 per invoice).</w:t>
      </w:r>
    </w:p>
    <w:p w14:paraId="34EB6BB7" w14:textId="77777777" w:rsidR="00DE0660" w:rsidRDefault="00000000">
      <w:r>
        <w:t>Cancellation Charge: Full charge if cancelled within 24 hours, 50% charge if cancelled between 24-48 hours.</w:t>
      </w:r>
    </w:p>
    <w:p w14:paraId="46900C71" w14:textId="77777777" w:rsidR="00DE0660" w:rsidRDefault="00000000">
      <w:pPr>
        <w:pStyle w:val="Heading2"/>
      </w:pPr>
      <w:r>
        <w:t>Provider Contact Details</w:t>
      </w:r>
    </w:p>
    <w:tbl>
      <w:tblPr>
        <w:tblStyle w:val="TableGrid"/>
        <w:tblW w:w="0" w:type="auto"/>
        <w:tblLook w:val="04A0" w:firstRow="1" w:lastRow="0" w:firstColumn="1" w:lastColumn="0" w:noHBand="0" w:noVBand="1"/>
      </w:tblPr>
      <w:tblGrid>
        <w:gridCol w:w="4313"/>
        <w:gridCol w:w="4317"/>
      </w:tblGrid>
      <w:tr w:rsidR="00DE0660" w14:paraId="27C402E3" w14:textId="77777777">
        <w:tc>
          <w:tcPr>
            <w:tcW w:w="4320" w:type="dxa"/>
          </w:tcPr>
          <w:p w14:paraId="1F3A3766" w14:textId="77777777" w:rsidR="00DE0660" w:rsidRDefault="00000000">
            <w:r>
              <w:t>Name</w:t>
            </w:r>
          </w:p>
        </w:tc>
        <w:tc>
          <w:tcPr>
            <w:tcW w:w="4320" w:type="dxa"/>
          </w:tcPr>
          <w:p w14:paraId="176C108F" w14:textId="77777777" w:rsidR="00DE0660" w:rsidRDefault="00000000">
            <w:r>
              <w:t>Resourceful Australian Indian Network Inc.</w:t>
            </w:r>
          </w:p>
        </w:tc>
      </w:tr>
      <w:tr w:rsidR="00DE0660" w14:paraId="4AEA19F9" w14:textId="77777777">
        <w:tc>
          <w:tcPr>
            <w:tcW w:w="4320" w:type="dxa"/>
          </w:tcPr>
          <w:p w14:paraId="25AF7623" w14:textId="77777777" w:rsidR="00DE0660" w:rsidRDefault="00000000">
            <w:r>
              <w:t>Address</w:t>
            </w:r>
          </w:p>
        </w:tc>
        <w:tc>
          <w:tcPr>
            <w:tcW w:w="4320" w:type="dxa"/>
          </w:tcPr>
          <w:p w14:paraId="5753F4FB" w14:textId="77777777" w:rsidR="00DE0660" w:rsidRDefault="00000000">
            <w:r>
              <w:t>501, Forest Road, Penshurst, NSW 2222</w:t>
            </w:r>
          </w:p>
        </w:tc>
      </w:tr>
      <w:tr w:rsidR="00DE0660" w14:paraId="11A20FE2" w14:textId="77777777">
        <w:tc>
          <w:tcPr>
            <w:tcW w:w="4320" w:type="dxa"/>
          </w:tcPr>
          <w:p w14:paraId="11F348AA" w14:textId="77777777" w:rsidR="00DE0660" w:rsidRDefault="00000000">
            <w:r>
              <w:t>Contact</w:t>
            </w:r>
          </w:p>
        </w:tc>
        <w:tc>
          <w:tcPr>
            <w:tcW w:w="4320" w:type="dxa"/>
          </w:tcPr>
          <w:p w14:paraId="3D37681E" w14:textId="77777777" w:rsidR="00DE0660" w:rsidRDefault="00000000">
            <w:r>
              <w:t>Mr. Niranjan Gurung: 0452227391</w:t>
            </w:r>
            <w:r>
              <w:br/>
              <w:t>Mr. Parag Shah: 0409748432</w:t>
            </w:r>
          </w:p>
        </w:tc>
      </w:tr>
      <w:tr w:rsidR="00DE0660" w14:paraId="49A009AB" w14:textId="77777777">
        <w:tc>
          <w:tcPr>
            <w:tcW w:w="4320" w:type="dxa"/>
          </w:tcPr>
          <w:p w14:paraId="1148016F" w14:textId="77777777" w:rsidR="00DE0660" w:rsidRDefault="00000000">
            <w:r>
              <w:t>Email</w:t>
            </w:r>
          </w:p>
        </w:tc>
        <w:tc>
          <w:tcPr>
            <w:tcW w:w="4320" w:type="dxa"/>
          </w:tcPr>
          <w:p w14:paraId="126BB8DF" w14:textId="77777777" w:rsidR="00DE0660" w:rsidRDefault="00000000">
            <w:r>
              <w:t>info@rainseniors.com.au</w:t>
            </w:r>
          </w:p>
        </w:tc>
      </w:tr>
    </w:tbl>
    <w:p w14:paraId="1B9FC9FA" w14:textId="77777777" w:rsidR="007F27C6" w:rsidRDefault="007F27C6"/>
    <w:sectPr w:rsidR="007F27C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60630333">
    <w:abstractNumId w:val="8"/>
  </w:num>
  <w:num w:numId="2" w16cid:durableId="62219255">
    <w:abstractNumId w:val="6"/>
  </w:num>
  <w:num w:numId="3" w16cid:durableId="956525609">
    <w:abstractNumId w:val="5"/>
  </w:num>
  <w:num w:numId="4" w16cid:durableId="1217164625">
    <w:abstractNumId w:val="4"/>
  </w:num>
  <w:num w:numId="5" w16cid:durableId="822311064">
    <w:abstractNumId w:val="7"/>
  </w:num>
  <w:num w:numId="6" w16cid:durableId="1770079939">
    <w:abstractNumId w:val="3"/>
  </w:num>
  <w:num w:numId="7" w16cid:durableId="467549834">
    <w:abstractNumId w:val="2"/>
  </w:num>
  <w:num w:numId="8" w16cid:durableId="1526676781">
    <w:abstractNumId w:val="1"/>
  </w:num>
  <w:num w:numId="9" w16cid:durableId="907378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1A21"/>
    <w:rsid w:val="000B4B2D"/>
    <w:rsid w:val="0015074B"/>
    <w:rsid w:val="0029639D"/>
    <w:rsid w:val="00326F90"/>
    <w:rsid w:val="007F27C6"/>
    <w:rsid w:val="008B7B62"/>
    <w:rsid w:val="00933FC5"/>
    <w:rsid w:val="00A32D04"/>
    <w:rsid w:val="00AA1D8D"/>
    <w:rsid w:val="00B47730"/>
    <w:rsid w:val="00CB0664"/>
    <w:rsid w:val="00D63FAF"/>
    <w:rsid w:val="00D775CF"/>
    <w:rsid w:val="00DE0660"/>
    <w:rsid w:val="00E22181"/>
    <w:rsid w:val="00E958E5"/>
    <w:rsid w:val="00F03B2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AFDAC7"/>
  <w14:defaultImageDpi w14:val="300"/>
  <w15:docId w15:val="{5286A577-DDB8-4245-8623-6A149B967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459</Words>
  <Characters>2610</Characters>
  <Application>Microsoft Office Word</Application>
  <DocSecurity>0</DocSecurity>
  <Lines>142</Lines>
  <Paragraphs>115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Kale Gori</cp:lastModifiedBy>
  <cp:revision>4</cp:revision>
  <dcterms:created xsi:type="dcterms:W3CDTF">2025-09-09T00:51:00Z</dcterms:created>
  <dcterms:modified xsi:type="dcterms:W3CDTF">2025-09-10T00:43:00Z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baed812f-cf68-44a1-9265-4fb87cfb6fb8</vt:lpwstr>
  </property>
</Properties>
</file>