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6577E" w14:textId="77777777" w:rsidR="003E356C" w:rsidRPr="00BE7030" w:rsidRDefault="00F63904">
      <w:pPr>
        <w:rPr>
          <w:b/>
          <w:bCs/>
          <w:sz w:val="36"/>
          <w:szCs w:val="36"/>
        </w:rPr>
      </w:pPr>
      <w:r w:rsidRPr="00BE7030">
        <w:rPr>
          <w:b/>
          <w:bCs/>
          <w:sz w:val="36"/>
          <w:szCs w:val="36"/>
        </w:rPr>
        <w:t>Service Price Schedule</w:t>
      </w:r>
    </w:p>
    <w:p w14:paraId="117CAC58" w14:textId="7471A846" w:rsidR="003E356C" w:rsidRPr="00492A69" w:rsidRDefault="00E53234" w:rsidP="003E356C">
      <w:pPr>
        <w:rPr>
          <w:b/>
          <w:bCs/>
          <w:sz w:val="36"/>
          <w:szCs w:val="36"/>
        </w:rPr>
      </w:pPr>
      <w:r>
        <w:rPr>
          <w:b/>
          <w:bCs/>
          <w:sz w:val="28"/>
          <w:szCs w:val="28"/>
        </w:rPr>
        <w:t xml:space="preserve">November </w:t>
      </w:r>
      <w:r w:rsidR="003E356C" w:rsidRPr="00492A69">
        <w:rPr>
          <w:b/>
          <w:bCs/>
          <w:sz w:val="28"/>
          <w:szCs w:val="28"/>
        </w:rPr>
        <w:t>2025</w:t>
      </w:r>
      <w:r w:rsidR="003E356C" w:rsidRPr="00492A69">
        <w:rPr>
          <w:rFonts w:eastAsia="Times New Roman"/>
          <w:b/>
          <w:bCs/>
          <w:sz w:val="24"/>
          <w:szCs w:val="24"/>
          <w:lang w:eastAsia="en-AU"/>
        </w:rPr>
        <w:t> </w:t>
      </w:r>
    </w:p>
    <w:p w14:paraId="76EC588C" w14:textId="2E737CFC" w:rsidR="003E356C" w:rsidRPr="001F3AB7" w:rsidRDefault="003E356C" w:rsidP="00832A93">
      <w:pPr>
        <w:spacing w:after="0" w:line="240" w:lineRule="auto"/>
        <w:ind w:right="-15"/>
        <w:jc w:val="both"/>
        <w:textAlignment w:val="baseline"/>
        <w:rPr>
          <w:rFonts w:ascii="Segoe UI" w:eastAsia="Times New Roman" w:hAnsi="Segoe UI" w:cs="Segoe UI"/>
          <w:sz w:val="18"/>
          <w:szCs w:val="18"/>
          <w:lang w:eastAsia="en-AU"/>
        </w:rPr>
      </w:pPr>
      <w:r w:rsidRPr="2DA4210F">
        <w:rPr>
          <w:rFonts w:eastAsia="Times New Roman"/>
          <w:lang w:eastAsia="en-AU"/>
        </w:rPr>
        <w:t>The cost of your care will be reflected in your budget.</w:t>
      </w:r>
      <w:r w:rsidR="00491CC1">
        <w:rPr>
          <w:rFonts w:eastAsia="Times New Roman"/>
          <w:lang w:eastAsia="en-AU"/>
        </w:rPr>
        <w:t xml:space="preserve"> </w:t>
      </w:r>
      <w:r w:rsidRPr="2DA4210F">
        <w:rPr>
          <w:rFonts w:eastAsia="Times New Roman"/>
          <w:lang w:eastAsia="en-AU"/>
        </w:rPr>
        <w:t>Please note that the ranges below are subject to change and do not include GST.</w:t>
      </w:r>
      <w:r w:rsidR="00491CC1">
        <w:rPr>
          <w:rFonts w:eastAsia="Times New Roman"/>
          <w:lang w:eastAsia="en-AU"/>
        </w:rPr>
        <w:t xml:space="preserve"> </w:t>
      </w:r>
      <w:r w:rsidRPr="2DA4210F">
        <w:rPr>
          <w:rFonts w:eastAsia="Times New Roman"/>
          <w:lang w:eastAsia="en-AU"/>
        </w:rPr>
        <w:t xml:space="preserve">These rates are based on one hour of service however, </w:t>
      </w:r>
      <w:r w:rsidRPr="2DA4210F">
        <w:rPr>
          <w:rFonts w:eastAsia="Times New Roman"/>
          <w:i/>
          <w:iCs/>
          <w:lang w:eastAsia="en-AU"/>
        </w:rPr>
        <w:t xml:space="preserve">some providers have minimum shift </w:t>
      </w:r>
      <w:r>
        <w:rPr>
          <w:rFonts w:eastAsia="Times New Roman"/>
          <w:i/>
          <w:iCs/>
          <w:lang w:eastAsia="en-AU"/>
        </w:rPr>
        <w:t xml:space="preserve">length </w:t>
      </w:r>
      <w:r w:rsidRPr="2DA4210F">
        <w:rPr>
          <w:rFonts w:eastAsia="Times New Roman"/>
          <w:i/>
          <w:iCs/>
          <w:lang w:eastAsia="en-AU"/>
        </w:rPr>
        <w:t>requirements</w:t>
      </w:r>
      <w:r w:rsidR="00521464">
        <w:rPr>
          <w:rFonts w:eastAsia="Times New Roman"/>
          <w:i/>
          <w:iCs/>
          <w:lang w:eastAsia="en-AU"/>
        </w:rPr>
        <w:t xml:space="preserve">. </w:t>
      </w:r>
      <w:r w:rsidR="00521464" w:rsidRPr="00521464">
        <w:rPr>
          <w:rFonts w:eastAsia="Times New Roman"/>
          <w:lang w:eastAsia="en-AU"/>
        </w:rPr>
        <w:t>P</w:t>
      </w:r>
      <w:r w:rsidRPr="2DA4210F">
        <w:rPr>
          <w:rFonts w:eastAsia="Times New Roman"/>
          <w:lang w:eastAsia="en-AU"/>
        </w:rPr>
        <w:t xml:space="preserve">lease ask your care </w:t>
      </w:r>
      <w:r w:rsidR="008B32C2">
        <w:rPr>
          <w:rFonts w:eastAsia="Times New Roman"/>
          <w:lang w:eastAsia="en-AU"/>
        </w:rPr>
        <w:t>partner</w:t>
      </w:r>
      <w:r w:rsidRPr="2DA4210F">
        <w:rPr>
          <w:rFonts w:eastAsia="Times New Roman"/>
          <w:lang w:eastAsia="en-AU"/>
        </w:rPr>
        <w:t xml:space="preserve"> for more information. </w:t>
      </w:r>
    </w:p>
    <w:p w14:paraId="3971D497" w14:textId="77777777" w:rsidR="00AB70DF" w:rsidRDefault="00AB70DF">
      <w:pPr>
        <w:rPr>
          <w:rStyle w:val="Hyperlink"/>
          <w:color w:val="5086B9"/>
          <w:sz w:val="20"/>
          <w:szCs w:val="20"/>
        </w:rPr>
      </w:pPr>
    </w:p>
    <w:p w14:paraId="0A9F8AAC" w14:textId="79BE4A46" w:rsidR="00832A93" w:rsidRPr="001F3AB7" w:rsidRDefault="00832A93" w:rsidP="00832A93">
      <w:pPr>
        <w:spacing w:after="0" w:line="360" w:lineRule="auto"/>
        <w:ind w:right="-15"/>
        <w:jc w:val="both"/>
        <w:textAlignment w:val="baseline"/>
        <w:rPr>
          <w:rFonts w:ascii="Segoe UI" w:eastAsia="Times New Roman" w:hAnsi="Segoe UI" w:cs="Segoe UI"/>
          <w:sz w:val="18"/>
          <w:szCs w:val="18"/>
          <w:lang w:eastAsia="en-AU"/>
        </w:rPr>
      </w:pPr>
      <w:r>
        <w:rPr>
          <w:rFonts w:eastAsia="Times New Roman"/>
          <w:b/>
          <w:bCs/>
          <w:color w:val="7EB0DE"/>
          <w:sz w:val="28"/>
          <w:szCs w:val="28"/>
          <w:lang w:eastAsia="en-AU"/>
        </w:rPr>
        <w:t>AccessCare Kingston Services</w:t>
      </w:r>
    </w:p>
    <w:tbl>
      <w:tblPr>
        <w:tblW w:w="85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95"/>
        <w:gridCol w:w="2154"/>
        <w:gridCol w:w="2154"/>
      </w:tblGrid>
      <w:tr w:rsidR="00E324E2" w:rsidRPr="001F3AB7" w14:paraId="54AC4003" w14:textId="77777777" w:rsidTr="0046148C">
        <w:trPr>
          <w:trHeight w:val="555"/>
        </w:trPr>
        <w:tc>
          <w:tcPr>
            <w:tcW w:w="4195" w:type="dxa"/>
            <w:vMerge w:val="restart"/>
            <w:tcBorders>
              <w:top w:val="nil"/>
              <w:left w:val="nil"/>
              <w:bottom w:val="nil"/>
              <w:right w:val="nil"/>
            </w:tcBorders>
            <w:shd w:val="clear" w:color="auto" w:fill="BDD7EE"/>
            <w:vAlign w:val="center"/>
            <w:hideMark/>
          </w:tcPr>
          <w:p w14:paraId="0BA2FB1B" w14:textId="4DFDB0D4" w:rsidR="00E324E2" w:rsidRPr="00F807FB" w:rsidRDefault="00E324E2" w:rsidP="000A6545">
            <w:pPr>
              <w:spacing w:after="0" w:line="240" w:lineRule="auto"/>
              <w:jc w:val="both"/>
              <w:textAlignment w:val="baseline"/>
              <w:rPr>
                <w:rFonts w:eastAsia="Times New Roman"/>
                <w:b/>
                <w:bCs/>
                <w:lang w:eastAsia="en-AU"/>
              </w:rPr>
            </w:pPr>
            <w:r w:rsidRPr="001F3AB7">
              <w:rPr>
                <w:rFonts w:eastAsia="Times New Roman"/>
                <w:lang w:eastAsia="en-AU"/>
              </w:rPr>
              <w:t> </w:t>
            </w:r>
            <w:r w:rsidRPr="00F807FB">
              <w:rPr>
                <w:rFonts w:eastAsia="Times New Roman"/>
                <w:b/>
                <w:bCs/>
                <w:lang w:eastAsia="en-AU"/>
              </w:rPr>
              <w:t>Service</w:t>
            </w:r>
            <w:r w:rsidR="00F807FB" w:rsidRPr="00F807FB">
              <w:rPr>
                <w:rFonts w:eastAsia="Times New Roman"/>
                <w:b/>
                <w:bCs/>
                <w:lang w:eastAsia="en-AU"/>
              </w:rPr>
              <w:t>s</w:t>
            </w:r>
          </w:p>
        </w:tc>
        <w:tc>
          <w:tcPr>
            <w:tcW w:w="2154" w:type="dxa"/>
            <w:tcBorders>
              <w:top w:val="single" w:sz="6" w:space="0" w:color="BDD7EE"/>
              <w:left w:val="nil"/>
              <w:bottom w:val="nil"/>
              <w:right w:val="nil"/>
            </w:tcBorders>
            <w:shd w:val="clear" w:color="auto" w:fill="BDD7EE"/>
            <w:vAlign w:val="center"/>
            <w:hideMark/>
          </w:tcPr>
          <w:p w14:paraId="12E5E672" w14:textId="77777777" w:rsidR="00E324E2" w:rsidRDefault="00E324E2" w:rsidP="000A6545">
            <w:pPr>
              <w:spacing w:after="0" w:line="240" w:lineRule="auto"/>
              <w:jc w:val="center"/>
              <w:textAlignment w:val="baseline"/>
              <w:rPr>
                <w:rFonts w:eastAsia="Times New Roman"/>
                <w:lang w:eastAsia="en-AU"/>
              </w:rPr>
            </w:pPr>
            <w:r w:rsidRPr="001F3AB7">
              <w:rPr>
                <w:rFonts w:eastAsia="Times New Roman"/>
                <w:b/>
                <w:bCs/>
                <w:lang w:eastAsia="en-AU"/>
              </w:rPr>
              <w:t>Monday - Friday</w:t>
            </w:r>
            <w:r w:rsidRPr="001F3AB7">
              <w:rPr>
                <w:rFonts w:eastAsia="Times New Roman"/>
                <w:lang w:eastAsia="en-AU"/>
              </w:rPr>
              <w:t> </w:t>
            </w:r>
          </w:p>
          <w:p w14:paraId="0687F99A" w14:textId="0E2A96BF" w:rsidR="00E324E2" w:rsidRPr="001F3AB7" w:rsidRDefault="00E324E2" w:rsidP="000A6545">
            <w:pPr>
              <w:spacing w:after="0" w:line="240" w:lineRule="auto"/>
              <w:jc w:val="center"/>
              <w:textAlignment w:val="baseline"/>
              <w:rPr>
                <w:rFonts w:ascii="Times New Roman" w:eastAsia="Times New Roman" w:hAnsi="Times New Roman" w:cs="Times New Roman"/>
                <w:sz w:val="24"/>
                <w:szCs w:val="24"/>
                <w:lang w:eastAsia="en-AU"/>
              </w:rPr>
            </w:pPr>
            <w:r>
              <w:rPr>
                <w:rFonts w:eastAsia="Times New Roman"/>
                <w:lang w:eastAsia="en-AU"/>
              </w:rPr>
              <w:t>(6:30am – 6:30pm)</w:t>
            </w:r>
          </w:p>
        </w:tc>
        <w:tc>
          <w:tcPr>
            <w:tcW w:w="2154" w:type="dxa"/>
            <w:tcBorders>
              <w:top w:val="single" w:sz="6" w:space="0" w:color="BDD7EE"/>
              <w:left w:val="nil"/>
              <w:bottom w:val="nil"/>
              <w:right w:val="nil"/>
            </w:tcBorders>
            <w:shd w:val="clear" w:color="auto" w:fill="BDD7EE"/>
            <w:hideMark/>
          </w:tcPr>
          <w:p w14:paraId="6D2C39A4" w14:textId="77777777" w:rsidR="00E324E2" w:rsidRPr="001F3AB7" w:rsidRDefault="00E324E2" w:rsidP="000A6545">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b/>
                <w:bCs/>
                <w:lang w:eastAsia="en-AU"/>
              </w:rPr>
              <w:t>Public Holiday</w:t>
            </w:r>
            <w:r w:rsidRPr="001F3AB7">
              <w:rPr>
                <w:rFonts w:eastAsia="Times New Roman"/>
                <w:lang w:eastAsia="en-AU"/>
              </w:rPr>
              <w:t> </w:t>
            </w:r>
          </w:p>
        </w:tc>
      </w:tr>
      <w:tr w:rsidR="00E324E2" w:rsidRPr="001F3AB7" w14:paraId="7299F7EC" w14:textId="77777777" w:rsidTr="0046148C">
        <w:trPr>
          <w:trHeight w:val="270"/>
        </w:trPr>
        <w:tc>
          <w:tcPr>
            <w:tcW w:w="4195" w:type="dxa"/>
            <w:vMerge/>
            <w:tcBorders>
              <w:top w:val="nil"/>
              <w:left w:val="nil"/>
              <w:bottom w:val="nil"/>
            </w:tcBorders>
            <w:vAlign w:val="center"/>
            <w:hideMark/>
          </w:tcPr>
          <w:p w14:paraId="6F20A19B" w14:textId="77777777" w:rsidR="00E324E2" w:rsidRPr="001F3AB7" w:rsidRDefault="00E324E2" w:rsidP="000A6545">
            <w:pPr>
              <w:spacing w:after="0" w:line="240" w:lineRule="auto"/>
              <w:rPr>
                <w:rFonts w:ascii="Times New Roman" w:eastAsia="Times New Roman" w:hAnsi="Times New Roman" w:cs="Times New Roman"/>
                <w:sz w:val="24"/>
                <w:szCs w:val="24"/>
                <w:lang w:eastAsia="en-AU"/>
              </w:rPr>
            </w:pPr>
          </w:p>
        </w:tc>
        <w:tc>
          <w:tcPr>
            <w:tcW w:w="2154" w:type="dxa"/>
            <w:tcBorders>
              <w:top w:val="nil"/>
              <w:left w:val="nil"/>
              <w:bottom w:val="single" w:sz="6" w:space="0" w:color="BDD7EE"/>
              <w:right w:val="nil"/>
            </w:tcBorders>
            <w:shd w:val="clear" w:color="auto" w:fill="BDD7EE"/>
            <w:vAlign w:val="center"/>
            <w:hideMark/>
          </w:tcPr>
          <w:p w14:paraId="51E4B470" w14:textId="77777777" w:rsidR="00E324E2" w:rsidRPr="001F3AB7" w:rsidRDefault="00E324E2" w:rsidP="000A6545">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c>
          <w:tcPr>
            <w:tcW w:w="2154" w:type="dxa"/>
            <w:tcBorders>
              <w:top w:val="nil"/>
              <w:left w:val="nil"/>
              <w:bottom w:val="single" w:sz="6" w:space="0" w:color="BDD7EE"/>
              <w:right w:val="nil"/>
            </w:tcBorders>
            <w:shd w:val="clear" w:color="auto" w:fill="BDD7EE"/>
            <w:hideMark/>
          </w:tcPr>
          <w:p w14:paraId="595024A0" w14:textId="77777777" w:rsidR="00E324E2" w:rsidRPr="001F3AB7" w:rsidRDefault="00E324E2" w:rsidP="000A6545">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r>
      <w:tr w:rsidR="00E324E2" w:rsidRPr="001F3AB7" w14:paraId="2F8B17A3"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17C904DC" w14:textId="77441AE5" w:rsidR="00E324E2" w:rsidRPr="00F12949" w:rsidRDefault="00E324E2" w:rsidP="000A6545">
            <w:pPr>
              <w:spacing w:after="0" w:line="240" w:lineRule="auto"/>
              <w:textAlignment w:val="baseline"/>
              <w:rPr>
                <w:rFonts w:eastAsia="Times New Roman"/>
                <w:b/>
                <w:bCs/>
                <w:lang w:eastAsia="en-AU"/>
              </w:rPr>
            </w:pPr>
            <w:r w:rsidRPr="00F12949">
              <w:rPr>
                <w:rFonts w:eastAsia="Times New Roman"/>
                <w:b/>
                <w:bCs/>
                <w:lang w:eastAsia="en-AU"/>
              </w:rPr>
              <w:t>Domestic Assistance</w:t>
            </w:r>
          </w:p>
        </w:tc>
        <w:tc>
          <w:tcPr>
            <w:tcW w:w="2154" w:type="dxa"/>
            <w:tcBorders>
              <w:top w:val="nil"/>
              <w:left w:val="nil"/>
              <w:bottom w:val="single" w:sz="6" w:space="0" w:color="BDD7EE"/>
              <w:right w:val="nil"/>
            </w:tcBorders>
            <w:shd w:val="clear" w:color="auto" w:fill="EDEDED" w:themeFill="accent3" w:themeFillTint="33"/>
            <w:vAlign w:val="center"/>
          </w:tcPr>
          <w:p w14:paraId="15CC2399" w14:textId="77777777" w:rsidR="00E324E2" w:rsidRPr="00D07FF6" w:rsidRDefault="00E324E2" w:rsidP="00D91F1D">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tcPr>
          <w:p w14:paraId="1D7513F3" w14:textId="77777777" w:rsidR="00E324E2" w:rsidRPr="003C3FE9" w:rsidRDefault="00E324E2" w:rsidP="00D91F1D">
            <w:pPr>
              <w:spacing w:after="0" w:line="240" w:lineRule="auto"/>
              <w:jc w:val="center"/>
              <w:textAlignment w:val="baseline"/>
              <w:rPr>
                <w:rFonts w:eastAsia="Times New Roman"/>
                <w:color w:val="000000" w:themeColor="text1"/>
                <w:lang w:eastAsia="en-AU"/>
              </w:rPr>
            </w:pPr>
          </w:p>
        </w:tc>
      </w:tr>
      <w:tr w:rsidR="00E324E2" w:rsidRPr="001F3AB7" w14:paraId="30F5762B"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06169133" w14:textId="57B5D291" w:rsidR="00E324E2" w:rsidRPr="00606870" w:rsidRDefault="00E324E2" w:rsidP="000A6545">
            <w:pPr>
              <w:spacing w:after="0" w:line="240" w:lineRule="auto"/>
              <w:textAlignment w:val="baseline"/>
              <w:rPr>
                <w:rFonts w:eastAsia="Times New Roman"/>
                <w:lang w:eastAsia="en-AU"/>
              </w:rPr>
            </w:pPr>
            <w:r>
              <w:rPr>
                <w:rFonts w:eastAsia="Times New Roman"/>
                <w:lang w:eastAsia="en-AU"/>
              </w:rPr>
              <w:t xml:space="preserve">  General House Cleaning - Domestic Care </w:t>
            </w:r>
          </w:p>
        </w:tc>
        <w:tc>
          <w:tcPr>
            <w:tcW w:w="2154" w:type="dxa"/>
            <w:tcBorders>
              <w:top w:val="nil"/>
              <w:left w:val="nil"/>
              <w:bottom w:val="single" w:sz="6" w:space="0" w:color="BDD7EE"/>
              <w:right w:val="nil"/>
            </w:tcBorders>
            <w:shd w:val="clear" w:color="auto" w:fill="auto"/>
            <w:vAlign w:val="center"/>
          </w:tcPr>
          <w:p w14:paraId="2ACD01DC" w14:textId="044176D8" w:rsidR="00E324E2" w:rsidRPr="00D07FF6"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$105</w:t>
            </w:r>
          </w:p>
        </w:tc>
        <w:tc>
          <w:tcPr>
            <w:tcW w:w="2154" w:type="dxa"/>
            <w:tcBorders>
              <w:top w:val="nil"/>
              <w:left w:val="nil"/>
              <w:bottom w:val="single" w:sz="6" w:space="0" w:color="BDD7EE"/>
              <w:right w:val="nil"/>
            </w:tcBorders>
            <w:shd w:val="clear" w:color="auto" w:fill="auto"/>
            <w:vAlign w:val="center"/>
          </w:tcPr>
          <w:p w14:paraId="7964F41A" w14:textId="7CC5791E" w:rsidR="00E324E2" w:rsidRPr="00D07FF6" w:rsidRDefault="00C96D5C"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$210</w:t>
            </w:r>
          </w:p>
        </w:tc>
      </w:tr>
      <w:tr w:rsidR="00E324E2" w:rsidRPr="001F3AB7" w14:paraId="747EBDF6"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53C318AD" w14:textId="5FFA45AE" w:rsidR="00E324E2" w:rsidRPr="00606870" w:rsidRDefault="00E324E2" w:rsidP="00F12949">
            <w:pPr>
              <w:spacing w:after="0" w:line="240" w:lineRule="auto"/>
              <w:textAlignment w:val="baseline"/>
              <w:rPr>
                <w:rFonts w:eastAsia="Times New Roman"/>
                <w:lang w:eastAsia="en-AU"/>
              </w:rPr>
            </w:pPr>
            <w:r>
              <w:rPr>
                <w:rFonts w:eastAsia="Times New Roman"/>
                <w:lang w:eastAsia="en-AU"/>
              </w:rPr>
              <w:t xml:space="preserve">  Shopping Assistance - Unescorted </w:t>
            </w:r>
          </w:p>
        </w:tc>
        <w:tc>
          <w:tcPr>
            <w:tcW w:w="2154" w:type="dxa"/>
            <w:tcBorders>
              <w:top w:val="nil"/>
              <w:left w:val="nil"/>
              <w:bottom w:val="single" w:sz="6" w:space="0" w:color="BDD7EE"/>
              <w:right w:val="nil"/>
            </w:tcBorders>
            <w:shd w:val="clear" w:color="auto" w:fill="auto"/>
            <w:vAlign w:val="center"/>
          </w:tcPr>
          <w:p w14:paraId="7E968281" w14:textId="4E37D4DF" w:rsidR="00E324E2" w:rsidRPr="00D07FF6"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$105</w:t>
            </w:r>
          </w:p>
        </w:tc>
        <w:tc>
          <w:tcPr>
            <w:tcW w:w="2154" w:type="dxa"/>
            <w:tcBorders>
              <w:top w:val="nil"/>
              <w:left w:val="nil"/>
              <w:bottom w:val="single" w:sz="6" w:space="0" w:color="BDD7EE"/>
              <w:right w:val="nil"/>
            </w:tcBorders>
            <w:shd w:val="clear" w:color="auto" w:fill="auto"/>
            <w:vAlign w:val="center"/>
          </w:tcPr>
          <w:p w14:paraId="355E0F53" w14:textId="3AD40CD9" w:rsidR="00E324E2" w:rsidRPr="00D07FF6" w:rsidRDefault="00C96D5C"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$210</w:t>
            </w:r>
          </w:p>
        </w:tc>
      </w:tr>
      <w:tr w:rsidR="00E324E2" w:rsidRPr="001F3AB7" w14:paraId="40F62A28"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3D4A8C44" w14:textId="37CB2EFA" w:rsidR="00E324E2" w:rsidRPr="00832A93" w:rsidRDefault="00E324E2" w:rsidP="00F12949">
            <w:pPr>
              <w:spacing w:after="0" w:line="240" w:lineRule="auto"/>
              <w:textAlignment w:val="baseline"/>
              <w:rPr>
                <w:rFonts w:eastAsia="Times New Roman"/>
                <w:lang w:eastAsia="en-AU"/>
              </w:rPr>
            </w:pPr>
            <w:r>
              <w:rPr>
                <w:rFonts w:eastAsia="Times New Roman"/>
                <w:lang w:eastAsia="en-AU"/>
              </w:rPr>
              <w:t xml:space="preserve">  Shopping Assistance - Escorted Tier 1</w:t>
            </w:r>
          </w:p>
        </w:tc>
        <w:tc>
          <w:tcPr>
            <w:tcW w:w="2154" w:type="dxa"/>
            <w:tcBorders>
              <w:top w:val="nil"/>
              <w:left w:val="nil"/>
              <w:bottom w:val="single" w:sz="6" w:space="0" w:color="BDD7EE"/>
              <w:right w:val="nil"/>
            </w:tcBorders>
            <w:shd w:val="clear" w:color="auto" w:fill="auto"/>
            <w:vAlign w:val="center"/>
          </w:tcPr>
          <w:p w14:paraId="6FF3D6F4" w14:textId="40951D4D" w:rsidR="00E324E2" w:rsidRPr="003C3FE9"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$119.50</w:t>
            </w:r>
          </w:p>
        </w:tc>
        <w:tc>
          <w:tcPr>
            <w:tcW w:w="2154" w:type="dxa"/>
            <w:tcBorders>
              <w:top w:val="nil"/>
              <w:left w:val="nil"/>
              <w:bottom w:val="single" w:sz="6" w:space="0" w:color="BDD7EE"/>
              <w:right w:val="nil"/>
            </w:tcBorders>
            <w:shd w:val="clear" w:color="auto" w:fill="auto"/>
            <w:vAlign w:val="center"/>
          </w:tcPr>
          <w:p w14:paraId="6CA2E9F4" w14:textId="71C6E963" w:rsidR="00E324E2" w:rsidRPr="003C3FE9" w:rsidRDefault="000F2767"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3D78BE">
              <w:rPr>
                <w:rFonts w:eastAsia="Times New Roman"/>
                <w:color w:val="000000" w:themeColor="text1"/>
                <w:lang w:eastAsia="en-AU"/>
              </w:rPr>
              <w:t>224.50</w:t>
            </w:r>
          </w:p>
        </w:tc>
      </w:tr>
      <w:tr w:rsidR="00E324E2" w:rsidRPr="001F3AB7" w14:paraId="7096F526"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3EBC0564" w14:textId="792DA2F4" w:rsidR="00E324E2" w:rsidRPr="00832A93" w:rsidRDefault="00E324E2" w:rsidP="00F12949">
            <w:pPr>
              <w:spacing w:after="0" w:line="240" w:lineRule="auto"/>
              <w:textAlignment w:val="baseline"/>
              <w:rPr>
                <w:rFonts w:eastAsia="Times New Roman"/>
                <w:lang w:eastAsia="en-AU"/>
              </w:rPr>
            </w:pPr>
            <w:r>
              <w:rPr>
                <w:rFonts w:eastAsia="Times New Roman"/>
                <w:lang w:eastAsia="en-AU"/>
              </w:rPr>
              <w:t xml:space="preserve">  Shopping Assistance - Escorted Tier 2</w:t>
            </w:r>
          </w:p>
        </w:tc>
        <w:tc>
          <w:tcPr>
            <w:tcW w:w="2154" w:type="dxa"/>
            <w:tcBorders>
              <w:top w:val="nil"/>
              <w:left w:val="nil"/>
              <w:bottom w:val="single" w:sz="6" w:space="0" w:color="BDD7EE"/>
              <w:right w:val="nil"/>
            </w:tcBorders>
            <w:shd w:val="clear" w:color="auto" w:fill="auto"/>
            <w:vAlign w:val="center"/>
          </w:tcPr>
          <w:p w14:paraId="4E27A465" w14:textId="02C91E53" w:rsidR="00E324E2" w:rsidRPr="00D07FF6"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$148.50</w:t>
            </w:r>
          </w:p>
        </w:tc>
        <w:tc>
          <w:tcPr>
            <w:tcW w:w="2154" w:type="dxa"/>
            <w:tcBorders>
              <w:top w:val="nil"/>
              <w:left w:val="nil"/>
              <w:bottom w:val="single" w:sz="6" w:space="0" w:color="BDD7EE"/>
              <w:right w:val="nil"/>
            </w:tcBorders>
            <w:shd w:val="clear" w:color="auto" w:fill="auto"/>
            <w:vAlign w:val="center"/>
          </w:tcPr>
          <w:p w14:paraId="29F67FF0" w14:textId="1B550CC0" w:rsidR="00E324E2" w:rsidRPr="003C3FE9" w:rsidRDefault="003D78BE"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$253.50</w:t>
            </w:r>
          </w:p>
        </w:tc>
      </w:tr>
      <w:tr w:rsidR="00E324E2" w:rsidRPr="001F3AB7" w14:paraId="6951A69D"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6A47A046" w14:textId="0BFC86A2" w:rsidR="00E324E2" w:rsidRPr="00832A93" w:rsidRDefault="00E324E2" w:rsidP="00F12949">
            <w:pPr>
              <w:spacing w:after="0" w:line="240" w:lineRule="auto"/>
              <w:textAlignment w:val="baseline"/>
              <w:rPr>
                <w:rFonts w:eastAsia="Times New Roman"/>
                <w:lang w:eastAsia="en-AU"/>
              </w:rPr>
            </w:pPr>
            <w:r>
              <w:rPr>
                <w:rFonts w:eastAsia="Times New Roman"/>
                <w:lang w:eastAsia="en-AU"/>
              </w:rPr>
              <w:t xml:space="preserve">  Shopping Assistance - Escorted Tier 3</w:t>
            </w:r>
          </w:p>
        </w:tc>
        <w:tc>
          <w:tcPr>
            <w:tcW w:w="2154" w:type="dxa"/>
            <w:tcBorders>
              <w:top w:val="nil"/>
              <w:left w:val="nil"/>
              <w:bottom w:val="single" w:sz="6" w:space="0" w:color="BDD7EE"/>
              <w:right w:val="nil"/>
            </w:tcBorders>
            <w:shd w:val="clear" w:color="auto" w:fill="auto"/>
            <w:vAlign w:val="center"/>
          </w:tcPr>
          <w:p w14:paraId="58DC85CE" w14:textId="1C5789DC" w:rsidR="00E324E2" w:rsidRPr="003C3FE9"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$192</w:t>
            </w:r>
          </w:p>
        </w:tc>
        <w:tc>
          <w:tcPr>
            <w:tcW w:w="2154" w:type="dxa"/>
            <w:tcBorders>
              <w:top w:val="nil"/>
              <w:left w:val="nil"/>
              <w:bottom w:val="single" w:sz="6" w:space="0" w:color="BDD7EE"/>
              <w:right w:val="nil"/>
            </w:tcBorders>
            <w:shd w:val="clear" w:color="auto" w:fill="auto"/>
            <w:vAlign w:val="center"/>
          </w:tcPr>
          <w:p w14:paraId="595D3F49" w14:textId="466EA9D3" w:rsidR="00E324E2" w:rsidRPr="00D07FF6" w:rsidRDefault="003D78BE"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$297</w:t>
            </w:r>
          </w:p>
        </w:tc>
      </w:tr>
      <w:tr w:rsidR="00E324E2" w:rsidRPr="001F3AB7" w14:paraId="70747887"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7C71BFBB" w14:textId="494CF3DD" w:rsidR="00E324E2" w:rsidRPr="00832A93" w:rsidRDefault="00E324E2" w:rsidP="00F12949">
            <w:pPr>
              <w:spacing w:after="0" w:line="240" w:lineRule="auto"/>
              <w:textAlignment w:val="baseline"/>
              <w:rPr>
                <w:rFonts w:eastAsia="Times New Roman"/>
                <w:lang w:eastAsia="en-AU"/>
              </w:rPr>
            </w:pPr>
            <w:r>
              <w:rPr>
                <w:rFonts w:eastAsia="Times New Roman"/>
                <w:lang w:eastAsia="en-AU"/>
              </w:rPr>
              <w:t xml:space="preserve">  Shopping Assistance - Escorted Tier 4</w:t>
            </w:r>
          </w:p>
        </w:tc>
        <w:tc>
          <w:tcPr>
            <w:tcW w:w="2154" w:type="dxa"/>
            <w:tcBorders>
              <w:top w:val="nil"/>
              <w:left w:val="nil"/>
              <w:bottom w:val="single" w:sz="6" w:space="0" w:color="BDD7EE"/>
              <w:right w:val="nil"/>
            </w:tcBorders>
            <w:shd w:val="clear" w:color="auto" w:fill="auto"/>
            <w:vAlign w:val="center"/>
          </w:tcPr>
          <w:p w14:paraId="32D55BF3" w14:textId="63D47E38" w:rsidR="00E324E2" w:rsidRPr="003C3FE9"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$250</w:t>
            </w:r>
          </w:p>
        </w:tc>
        <w:tc>
          <w:tcPr>
            <w:tcW w:w="2154" w:type="dxa"/>
            <w:tcBorders>
              <w:top w:val="nil"/>
              <w:left w:val="nil"/>
              <w:bottom w:val="single" w:sz="6" w:space="0" w:color="BDD7EE"/>
              <w:right w:val="nil"/>
            </w:tcBorders>
            <w:shd w:val="clear" w:color="auto" w:fill="auto"/>
            <w:vAlign w:val="center"/>
          </w:tcPr>
          <w:p w14:paraId="0423E77E" w14:textId="1BCB0047" w:rsidR="00E324E2" w:rsidRPr="00D07FF6" w:rsidRDefault="003D78BE"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$355</w:t>
            </w:r>
          </w:p>
        </w:tc>
      </w:tr>
      <w:tr w:rsidR="00E324E2" w:rsidRPr="001F3AB7" w14:paraId="71F1F5D3"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3F40D63E" w14:textId="5A62A93A" w:rsidR="00E324E2" w:rsidRPr="00F12949" w:rsidRDefault="00E324E2" w:rsidP="00F12949">
            <w:pPr>
              <w:spacing w:after="0" w:line="240" w:lineRule="auto"/>
              <w:textAlignment w:val="baseline"/>
              <w:rPr>
                <w:rFonts w:eastAsia="Times New Roman"/>
                <w:b/>
                <w:bCs/>
                <w:lang w:eastAsia="en-AU"/>
              </w:rPr>
            </w:pPr>
            <w:r w:rsidRPr="00F12949">
              <w:rPr>
                <w:rFonts w:eastAsia="Times New Roman"/>
                <w:b/>
                <w:bCs/>
                <w:lang w:eastAsia="en-AU"/>
              </w:rPr>
              <w:t>Personal Care</w:t>
            </w:r>
          </w:p>
        </w:tc>
        <w:tc>
          <w:tcPr>
            <w:tcW w:w="2154" w:type="dxa"/>
            <w:tcBorders>
              <w:top w:val="nil"/>
              <w:left w:val="nil"/>
              <w:bottom w:val="single" w:sz="6" w:space="0" w:color="BDD7EE"/>
              <w:right w:val="nil"/>
            </w:tcBorders>
            <w:shd w:val="clear" w:color="auto" w:fill="EDEDED" w:themeFill="accent3" w:themeFillTint="33"/>
            <w:vAlign w:val="center"/>
          </w:tcPr>
          <w:p w14:paraId="3567E476" w14:textId="77777777" w:rsidR="00E324E2" w:rsidRPr="003C3FE9" w:rsidRDefault="00E324E2" w:rsidP="00D91F1D">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550D152B" w14:textId="77777777" w:rsidR="00E324E2" w:rsidRPr="00D07FF6" w:rsidRDefault="00E324E2" w:rsidP="00D91F1D">
            <w:pPr>
              <w:spacing w:after="0" w:line="240" w:lineRule="auto"/>
              <w:jc w:val="center"/>
              <w:textAlignment w:val="baseline"/>
              <w:rPr>
                <w:rFonts w:eastAsia="Times New Roman"/>
                <w:color w:val="000000" w:themeColor="text1"/>
                <w:lang w:eastAsia="en-AU"/>
              </w:rPr>
            </w:pPr>
          </w:p>
        </w:tc>
      </w:tr>
      <w:tr w:rsidR="00E324E2" w:rsidRPr="001F3AB7" w14:paraId="3A307E3A"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6A708C5F" w14:textId="7A12A184" w:rsidR="00E324E2" w:rsidRPr="00832A93" w:rsidRDefault="00E324E2" w:rsidP="00F12949">
            <w:pPr>
              <w:spacing w:after="0" w:line="240" w:lineRule="auto"/>
              <w:textAlignment w:val="baseline"/>
              <w:rPr>
                <w:rFonts w:eastAsia="Times New Roman"/>
                <w:lang w:eastAsia="en-AU"/>
              </w:rPr>
            </w:pPr>
            <w:r>
              <w:rPr>
                <w:rFonts w:eastAsia="Times New Roman"/>
                <w:lang w:eastAsia="en-AU"/>
              </w:rPr>
              <w:t xml:space="preserve">  Personal Care</w:t>
            </w:r>
          </w:p>
        </w:tc>
        <w:tc>
          <w:tcPr>
            <w:tcW w:w="2154" w:type="dxa"/>
            <w:tcBorders>
              <w:top w:val="nil"/>
              <w:left w:val="nil"/>
              <w:bottom w:val="single" w:sz="6" w:space="0" w:color="BDD7EE"/>
              <w:right w:val="nil"/>
            </w:tcBorders>
            <w:shd w:val="clear" w:color="auto" w:fill="auto"/>
            <w:vAlign w:val="center"/>
          </w:tcPr>
          <w:p w14:paraId="7AC607ED" w14:textId="6EB5D771" w:rsidR="00E324E2" w:rsidRPr="003C3FE9"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$105</w:t>
            </w:r>
          </w:p>
        </w:tc>
        <w:tc>
          <w:tcPr>
            <w:tcW w:w="2154" w:type="dxa"/>
            <w:tcBorders>
              <w:top w:val="nil"/>
              <w:left w:val="nil"/>
              <w:bottom w:val="single" w:sz="6" w:space="0" w:color="BDD7EE"/>
              <w:right w:val="nil"/>
            </w:tcBorders>
            <w:shd w:val="clear" w:color="auto" w:fill="auto"/>
            <w:vAlign w:val="center"/>
          </w:tcPr>
          <w:p w14:paraId="0F6F4180" w14:textId="7FA34558" w:rsidR="00E324E2" w:rsidRPr="00D07FF6" w:rsidRDefault="003D78BE"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$210</w:t>
            </w:r>
          </w:p>
        </w:tc>
      </w:tr>
      <w:tr w:rsidR="00E324E2" w:rsidRPr="001F3AB7" w14:paraId="0F665FFA"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71675B49" w14:textId="5CBFE1B4" w:rsidR="00E324E2" w:rsidRPr="00F12949" w:rsidRDefault="00E324E2" w:rsidP="00F12949">
            <w:pPr>
              <w:spacing w:after="0" w:line="240" w:lineRule="auto"/>
              <w:textAlignment w:val="baseline"/>
              <w:rPr>
                <w:rFonts w:eastAsia="Times New Roman"/>
                <w:b/>
                <w:bCs/>
                <w:lang w:eastAsia="en-AU"/>
              </w:rPr>
            </w:pPr>
            <w:r w:rsidRPr="00F12949">
              <w:rPr>
                <w:b/>
                <w:bCs/>
              </w:rPr>
              <w:t>Social support and community engagement</w:t>
            </w:r>
          </w:p>
        </w:tc>
        <w:tc>
          <w:tcPr>
            <w:tcW w:w="2154" w:type="dxa"/>
            <w:tcBorders>
              <w:top w:val="nil"/>
              <w:left w:val="nil"/>
              <w:bottom w:val="single" w:sz="6" w:space="0" w:color="BDD7EE"/>
              <w:right w:val="nil"/>
            </w:tcBorders>
            <w:shd w:val="clear" w:color="auto" w:fill="EDEDED" w:themeFill="accent3" w:themeFillTint="33"/>
            <w:vAlign w:val="center"/>
          </w:tcPr>
          <w:p w14:paraId="2525EA5F" w14:textId="77777777" w:rsidR="00E324E2" w:rsidRPr="003C3FE9" w:rsidRDefault="00E324E2" w:rsidP="00D91F1D">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61C64C34" w14:textId="77777777" w:rsidR="00E324E2" w:rsidRPr="00D07FF6" w:rsidRDefault="00E324E2" w:rsidP="00D91F1D">
            <w:pPr>
              <w:spacing w:after="0" w:line="240" w:lineRule="auto"/>
              <w:jc w:val="center"/>
              <w:textAlignment w:val="baseline"/>
              <w:rPr>
                <w:rFonts w:eastAsia="Times New Roman"/>
                <w:color w:val="000000" w:themeColor="text1"/>
                <w:lang w:eastAsia="en-AU"/>
              </w:rPr>
            </w:pPr>
          </w:p>
        </w:tc>
      </w:tr>
      <w:tr w:rsidR="00E324E2" w:rsidRPr="001F3AB7" w14:paraId="51A1CBCF"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657CC1AD" w14:textId="5922A13D" w:rsidR="00E324E2" w:rsidRPr="00832A93" w:rsidRDefault="00E324E2" w:rsidP="00F12949">
            <w:pPr>
              <w:spacing w:after="0" w:line="240" w:lineRule="auto"/>
              <w:textAlignment w:val="baseline"/>
              <w:rPr>
                <w:rFonts w:eastAsia="Times New Roman"/>
                <w:lang w:eastAsia="en-AU"/>
              </w:rPr>
            </w:pPr>
            <w:r>
              <w:rPr>
                <w:rFonts w:eastAsia="Times New Roman"/>
                <w:lang w:eastAsia="en-AU"/>
              </w:rPr>
              <w:t xml:space="preserve">  Individual Social Support</w:t>
            </w:r>
          </w:p>
        </w:tc>
        <w:tc>
          <w:tcPr>
            <w:tcW w:w="2154" w:type="dxa"/>
            <w:tcBorders>
              <w:top w:val="nil"/>
              <w:left w:val="nil"/>
              <w:bottom w:val="single" w:sz="6" w:space="0" w:color="BDD7EE"/>
              <w:right w:val="nil"/>
            </w:tcBorders>
            <w:shd w:val="clear" w:color="auto" w:fill="auto"/>
            <w:vAlign w:val="center"/>
          </w:tcPr>
          <w:p w14:paraId="7E1EEB1A" w14:textId="5688AC66" w:rsidR="00E324E2" w:rsidRPr="003C3FE9" w:rsidRDefault="00E324E2" w:rsidP="00D91F1D">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$105</w:t>
            </w:r>
          </w:p>
        </w:tc>
        <w:tc>
          <w:tcPr>
            <w:tcW w:w="2154" w:type="dxa"/>
            <w:tcBorders>
              <w:top w:val="nil"/>
              <w:left w:val="nil"/>
              <w:bottom w:val="single" w:sz="6" w:space="0" w:color="BDD7EE"/>
              <w:right w:val="nil"/>
            </w:tcBorders>
            <w:shd w:val="clear" w:color="auto" w:fill="auto"/>
            <w:vAlign w:val="center"/>
          </w:tcPr>
          <w:p w14:paraId="1F3F11FD" w14:textId="1918D314" w:rsidR="00E324E2" w:rsidRPr="00D07FF6" w:rsidRDefault="002D6F29" w:rsidP="00D91F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$210</w:t>
            </w:r>
          </w:p>
        </w:tc>
      </w:tr>
      <w:tr w:rsidR="00431B97" w:rsidRPr="001F3AB7" w14:paraId="6579C179"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398BEB4D" w14:textId="0C6A2EAC"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Accompanied Activities - Tier 1</w:t>
            </w:r>
          </w:p>
        </w:tc>
        <w:tc>
          <w:tcPr>
            <w:tcW w:w="2154" w:type="dxa"/>
            <w:tcBorders>
              <w:top w:val="nil"/>
              <w:left w:val="nil"/>
              <w:bottom w:val="single" w:sz="6" w:space="0" w:color="BDD7EE"/>
              <w:right w:val="nil"/>
            </w:tcBorders>
            <w:shd w:val="clear" w:color="auto" w:fill="auto"/>
            <w:vAlign w:val="center"/>
          </w:tcPr>
          <w:p w14:paraId="47CEC4D6" w14:textId="4F7FBB6C" w:rsidR="00431B97" w:rsidRPr="00D07FF6" w:rsidRDefault="00431B97" w:rsidP="00431B97">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$119.50</w:t>
            </w:r>
          </w:p>
        </w:tc>
        <w:tc>
          <w:tcPr>
            <w:tcW w:w="2154" w:type="dxa"/>
            <w:tcBorders>
              <w:top w:val="nil"/>
              <w:left w:val="nil"/>
              <w:bottom w:val="single" w:sz="6" w:space="0" w:color="BDD7EE"/>
              <w:right w:val="nil"/>
            </w:tcBorders>
            <w:shd w:val="clear" w:color="auto" w:fill="auto"/>
            <w:vAlign w:val="center"/>
          </w:tcPr>
          <w:p w14:paraId="6FE5FF22" w14:textId="3117A3C4" w:rsidR="00431B97" w:rsidRPr="00D07FF6"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$224.50</w:t>
            </w:r>
          </w:p>
        </w:tc>
      </w:tr>
      <w:tr w:rsidR="00431B97" w:rsidRPr="001F3AB7" w14:paraId="10024412"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095270AD" w14:textId="3DB1A019"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Accompanied Activities - Tier 2</w:t>
            </w:r>
          </w:p>
        </w:tc>
        <w:tc>
          <w:tcPr>
            <w:tcW w:w="2154" w:type="dxa"/>
            <w:tcBorders>
              <w:top w:val="nil"/>
              <w:left w:val="nil"/>
              <w:bottom w:val="single" w:sz="6" w:space="0" w:color="BDD7EE"/>
              <w:right w:val="nil"/>
            </w:tcBorders>
            <w:shd w:val="clear" w:color="auto" w:fill="auto"/>
            <w:vAlign w:val="center"/>
          </w:tcPr>
          <w:p w14:paraId="3AB95485" w14:textId="72460961" w:rsidR="00431B97" w:rsidRPr="00D07FF6" w:rsidRDefault="00431B97" w:rsidP="00431B97">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$148.50</w:t>
            </w:r>
          </w:p>
        </w:tc>
        <w:tc>
          <w:tcPr>
            <w:tcW w:w="2154" w:type="dxa"/>
            <w:tcBorders>
              <w:top w:val="nil"/>
              <w:left w:val="nil"/>
              <w:bottom w:val="single" w:sz="6" w:space="0" w:color="BDD7EE"/>
              <w:right w:val="nil"/>
            </w:tcBorders>
            <w:shd w:val="clear" w:color="auto" w:fill="auto"/>
            <w:vAlign w:val="center"/>
          </w:tcPr>
          <w:p w14:paraId="13A730A7" w14:textId="72F250DF" w:rsidR="00431B97" w:rsidRPr="00D07FF6"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$253.50</w:t>
            </w:r>
          </w:p>
        </w:tc>
      </w:tr>
      <w:tr w:rsidR="00431B97" w:rsidRPr="001F3AB7" w14:paraId="6B4956E4"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2A02DF14" w14:textId="726B9A99"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Accompanied Activities - Tier 3</w:t>
            </w:r>
          </w:p>
        </w:tc>
        <w:tc>
          <w:tcPr>
            <w:tcW w:w="2154" w:type="dxa"/>
            <w:tcBorders>
              <w:top w:val="nil"/>
              <w:left w:val="nil"/>
              <w:bottom w:val="single" w:sz="6" w:space="0" w:color="BDD7EE"/>
              <w:right w:val="nil"/>
            </w:tcBorders>
            <w:shd w:val="clear" w:color="auto" w:fill="auto"/>
            <w:vAlign w:val="center"/>
          </w:tcPr>
          <w:p w14:paraId="4B34CDB8" w14:textId="03E2C4B4" w:rsidR="00431B97" w:rsidRPr="00D07FF6" w:rsidRDefault="00431B97" w:rsidP="00431B97">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$192</w:t>
            </w:r>
          </w:p>
        </w:tc>
        <w:tc>
          <w:tcPr>
            <w:tcW w:w="2154" w:type="dxa"/>
            <w:tcBorders>
              <w:top w:val="nil"/>
              <w:left w:val="nil"/>
              <w:bottom w:val="single" w:sz="6" w:space="0" w:color="BDD7EE"/>
              <w:right w:val="nil"/>
            </w:tcBorders>
            <w:shd w:val="clear" w:color="auto" w:fill="auto"/>
            <w:vAlign w:val="center"/>
          </w:tcPr>
          <w:p w14:paraId="4F2F7932" w14:textId="55155D77" w:rsidR="00431B97" w:rsidRPr="00D07FF6"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$297</w:t>
            </w:r>
          </w:p>
        </w:tc>
      </w:tr>
      <w:tr w:rsidR="00431B97" w:rsidRPr="001F3AB7" w14:paraId="6E8E1F54"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7BBD796F" w14:textId="7691966C"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Accompanied Activities - Tier 4</w:t>
            </w:r>
          </w:p>
        </w:tc>
        <w:tc>
          <w:tcPr>
            <w:tcW w:w="2154" w:type="dxa"/>
            <w:tcBorders>
              <w:top w:val="nil"/>
              <w:left w:val="nil"/>
              <w:bottom w:val="single" w:sz="6" w:space="0" w:color="BDD7EE"/>
              <w:right w:val="nil"/>
            </w:tcBorders>
            <w:shd w:val="clear" w:color="auto" w:fill="auto"/>
            <w:vAlign w:val="center"/>
          </w:tcPr>
          <w:p w14:paraId="2EE89C06" w14:textId="2DA0E79D" w:rsidR="00431B97" w:rsidRPr="00D07FF6" w:rsidRDefault="00431B97" w:rsidP="00431B97">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$250</w:t>
            </w:r>
          </w:p>
        </w:tc>
        <w:tc>
          <w:tcPr>
            <w:tcW w:w="2154" w:type="dxa"/>
            <w:tcBorders>
              <w:top w:val="nil"/>
              <w:left w:val="nil"/>
              <w:bottom w:val="single" w:sz="6" w:space="0" w:color="BDD7EE"/>
              <w:right w:val="nil"/>
            </w:tcBorders>
            <w:shd w:val="clear" w:color="auto" w:fill="auto"/>
            <w:vAlign w:val="center"/>
          </w:tcPr>
          <w:p w14:paraId="6387DF4B" w14:textId="2FAF9225" w:rsidR="00431B97" w:rsidRPr="00D07FF6"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$355</w:t>
            </w:r>
          </w:p>
        </w:tc>
      </w:tr>
      <w:tr w:rsidR="00431B97" w:rsidRPr="001F3AB7" w14:paraId="334FE8BD"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4714A72E" w14:textId="65D00F34" w:rsidR="00431B97" w:rsidRPr="00842E0D" w:rsidRDefault="00431B97" w:rsidP="00431B97">
            <w:pPr>
              <w:spacing w:after="0" w:line="240" w:lineRule="auto"/>
              <w:textAlignment w:val="baseline"/>
              <w:rPr>
                <w:rFonts w:eastAsia="Times New Roman"/>
                <w:b/>
                <w:bCs/>
                <w:lang w:eastAsia="en-AU"/>
              </w:rPr>
            </w:pPr>
            <w:r w:rsidRPr="00842E0D">
              <w:rPr>
                <w:rFonts w:eastAsia="Times New Roman"/>
                <w:b/>
                <w:bCs/>
                <w:lang w:eastAsia="en-AU"/>
              </w:rPr>
              <w:t xml:space="preserve">Respite </w:t>
            </w:r>
          </w:p>
        </w:tc>
        <w:tc>
          <w:tcPr>
            <w:tcW w:w="2154" w:type="dxa"/>
            <w:tcBorders>
              <w:top w:val="nil"/>
              <w:left w:val="nil"/>
              <w:bottom w:val="single" w:sz="6" w:space="0" w:color="BDD7EE"/>
              <w:right w:val="nil"/>
            </w:tcBorders>
            <w:shd w:val="clear" w:color="auto" w:fill="EDEDED" w:themeFill="accent3" w:themeFillTint="33"/>
            <w:vAlign w:val="center"/>
          </w:tcPr>
          <w:p w14:paraId="7E5E6786" w14:textId="77777777" w:rsidR="00431B97" w:rsidRPr="003C3FE9" w:rsidRDefault="00431B97" w:rsidP="00431B97">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52A8DDC0" w14:textId="77777777" w:rsidR="00431B97" w:rsidRPr="00D07FF6" w:rsidRDefault="00431B97" w:rsidP="00431B97">
            <w:pPr>
              <w:spacing w:after="0" w:line="240" w:lineRule="auto"/>
              <w:jc w:val="center"/>
              <w:textAlignment w:val="baseline"/>
              <w:rPr>
                <w:rFonts w:eastAsia="Times New Roman"/>
                <w:color w:val="000000" w:themeColor="text1"/>
                <w:lang w:eastAsia="en-AU"/>
              </w:rPr>
            </w:pPr>
          </w:p>
        </w:tc>
      </w:tr>
      <w:tr w:rsidR="00431B97" w:rsidRPr="001F3AB7" w14:paraId="18C4C316"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1BA07A45" w14:textId="0728325D" w:rsidR="00431B97" w:rsidRPr="00832A93" w:rsidRDefault="00431B97" w:rsidP="00431B97">
            <w:pPr>
              <w:spacing w:after="0" w:line="240" w:lineRule="auto"/>
              <w:textAlignment w:val="baseline"/>
              <w:rPr>
                <w:rFonts w:eastAsia="Times New Roman"/>
                <w:lang w:eastAsia="en-AU"/>
              </w:rPr>
            </w:pPr>
            <w:r>
              <w:rPr>
                <w:rFonts w:eastAsia="Times New Roman"/>
                <w:lang w:eastAsia="en-AU"/>
              </w:rPr>
              <w:t xml:space="preserve">  Respite Care</w:t>
            </w:r>
          </w:p>
        </w:tc>
        <w:tc>
          <w:tcPr>
            <w:tcW w:w="2154" w:type="dxa"/>
            <w:tcBorders>
              <w:top w:val="nil"/>
              <w:left w:val="nil"/>
              <w:bottom w:val="single" w:sz="6" w:space="0" w:color="BDD7EE"/>
              <w:right w:val="nil"/>
            </w:tcBorders>
            <w:shd w:val="clear" w:color="auto" w:fill="auto"/>
            <w:vAlign w:val="center"/>
          </w:tcPr>
          <w:p w14:paraId="767F7A36" w14:textId="3336E2A2" w:rsidR="00431B97" w:rsidRPr="003C3FE9" w:rsidRDefault="00431B97" w:rsidP="00431B97">
            <w:pPr>
              <w:spacing w:after="0" w:line="240" w:lineRule="auto"/>
              <w:jc w:val="center"/>
              <w:textAlignment w:val="baseline"/>
              <w:rPr>
                <w:rFonts w:eastAsia="Times New Roman"/>
                <w:color w:val="000000" w:themeColor="text1"/>
                <w:lang w:eastAsia="en-AU"/>
              </w:rPr>
            </w:pPr>
            <w:r w:rsidRPr="00D07FF6">
              <w:rPr>
                <w:rFonts w:eastAsia="Times New Roman"/>
                <w:color w:val="000000" w:themeColor="text1"/>
                <w:lang w:eastAsia="en-AU"/>
              </w:rPr>
              <w:t>$105</w:t>
            </w:r>
          </w:p>
        </w:tc>
        <w:tc>
          <w:tcPr>
            <w:tcW w:w="2154" w:type="dxa"/>
            <w:tcBorders>
              <w:top w:val="nil"/>
              <w:left w:val="nil"/>
              <w:bottom w:val="single" w:sz="6" w:space="0" w:color="BDD7EE"/>
              <w:right w:val="nil"/>
            </w:tcBorders>
            <w:shd w:val="clear" w:color="auto" w:fill="auto"/>
            <w:vAlign w:val="center"/>
          </w:tcPr>
          <w:p w14:paraId="0B99725B" w14:textId="3D21B787" w:rsidR="00431B97" w:rsidRPr="00D07FF6"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$210</w:t>
            </w:r>
          </w:p>
        </w:tc>
      </w:tr>
      <w:tr w:rsidR="00431B97" w:rsidRPr="001F3AB7" w14:paraId="65AC1CE1"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01DBFCA5" w14:textId="7AABC87D" w:rsidR="00431B97" w:rsidRPr="00842E0D" w:rsidRDefault="00431B97" w:rsidP="00431B97">
            <w:pPr>
              <w:spacing w:after="0" w:line="240" w:lineRule="auto"/>
              <w:textAlignment w:val="baseline"/>
              <w:rPr>
                <w:rFonts w:eastAsia="Times New Roman"/>
                <w:b/>
                <w:bCs/>
                <w:lang w:eastAsia="en-AU"/>
              </w:rPr>
            </w:pPr>
            <w:r w:rsidRPr="00842E0D">
              <w:rPr>
                <w:rFonts w:eastAsia="Times New Roman"/>
                <w:b/>
                <w:bCs/>
                <w:lang w:eastAsia="en-AU"/>
              </w:rPr>
              <w:t>Nursing Care</w:t>
            </w:r>
          </w:p>
        </w:tc>
        <w:tc>
          <w:tcPr>
            <w:tcW w:w="2154" w:type="dxa"/>
            <w:tcBorders>
              <w:top w:val="nil"/>
              <w:left w:val="nil"/>
              <w:bottom w:val="single" w:sz="6" w:space="0" w:color="BDD7EE"/>
              <w:right w:val="nil"/>
            </w:tcBorders>
            <w:shd w:val="clear" w:color="auto" w:fill="EDEDED" w:themeFill="accent3" w:themeFillTint="33"/>
            <w:vAlign w:val="center"/>
          </w:tcPr>
          <w:p w14:paraId="6F77F60B" w14:textId="77777777" w:rsidR="00431B97" w:rsidRPr="003C3FE9" w:rsidRDefault="00431B97" w:rsidP="00431B97">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449A11DD" w14:textId="77777777" w:rsidR="00431B97" w:rsidRPr="00D07FF6" w:rsidRDefault="00431B97" w:rsidP="00431B97">
            <w:pPr>
              <w:spacing w:after="0" w:line="240" w:lineRule="auto"/>
              <w:jc w:val="center"/>
              <w:textAlignment w:val="baseline"/>
              <w:rPr>
                <w:rFonts w:eastAsia="Times New Roman"/>
                <w:color w:val="000000" w:themeColor="text1"/>
                <w:lang w:eastAsia="en-AU"/>
              </w:rPr>
            </w:pPr>
          </w:p>
        </w:tc>
      </w:tr>
      <w:tr w:rsidR="00431B97" w:rsidRPr="001F3AB7" w14:paraId="71E27B4A"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2DE7E83B" w14:textId="71BA8EFB" w:rsidR="00431B97" w:rsidRPr="00832A93" w:rsidRDefault="00431B97" w:rsidP="00431B97">
            <w:pPr>
              <w:spacing w:after="0" w:line="240" w:lineRule="auto"/>
              <w:textAlignment w:val="baseline"/>
              <w:rPr>
                <w:rFonts w:eastAsia="Times New Roman"/>
                <w:lang w:eastAsia="en-AU"/>
              </w:rPr>
            </w:pPr>
            <w:r>
              <w:rPr>
                <w:rFonts w:eastAsia="Times New Roman"/>
                <w:lang w:eastAsia="en-AU"/>
              </w:rPr>
              <w:t xml:space="preserve">  Nursing Div 1</w:t>
            </w:r>
          </w:p>
        </w:tc>
        <w:tc>
          <w:tcPr>
            <w:tcW w:w="2154" w:type="dxa"/>
            <w:tcBorders>
              <w:top w:val="nil"/>
              <w:left w:val="nil"/>
              <w:bottom w:val="single" w:sz="6" w:space="0" w:color="BDD7EE"/>
              <w:right w:val="nil"/>
            </w:tcBorders>
            <w:shd w:val="clear" w:color="auto" w:fill="auto"/>
            <w:vAlign w:val="center"/>
          </w:tcPr>
          <w:p w14:paraId="34C4F54D" w14:textId="548C2677" w:rsidR="00431B97" w:rsidRPr="003C3FE9"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$162.25</w:t>
            </w:r>
          </w:p>
        </w:tc>
        <w:tc>
          <w:tcPr>
            <w:tcW w:w="2154" w:type="dxa"/>
            <w:tcBorders>
              <w:top w:val="nil"/>
              <w:left w:val="nil"/>
              <w:bottom w:val="single" w:sz="6" w:space="0" w:color="BDD7EE"/>
              <w:right w:val="nil"/>
            </w:tcBorders>
            <w:shd w:val="clear" w:color="auto" w:fill="auto"/>
            <w:vAlign w:val="center"/>
          </w:tcPr>
          <w:p w14:paraId="4EAA2F39" w14:textId="3FB49D11" w:rsidR="00431B97" w:rsidRPr="00D07FF6" w:rsidRDefault="00C17FEC"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431B97" w:rsidRPr="001F3AB7" w14:paraId="15CCFD06"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43CB91DC" w14:textId="1F2C475F" w:rsidR="00431B97" w:rsidRPr="00842E0D" w:rsidRDefault="00431B97" w:rsidP="00431B97">
            <w:pPr>
              <w:spacing w:after="0" w:line="240" w:lineRule="auto"/>
              <w:textAlignment w:val="baseline"/>
              <w:rPr>
                <w:rFonts w:eastAsia="Times New Roman"/>
                <w:b/>
                <w:bCs/>
                <w:lang w:eastAsia="en-AU"/>
              </w:rPr>
            </w:pPr>
            <w:r w:rsidRPr="00842E0D">
              <w:rPr>
                <w:rFonts w:eastAsia="Times New Roman"/>
                <w:b/>
                <w:bCs/>
                <w:lang w:eastAsia="en-AU"/>
              </w:rPr>
              <w:t>Home Maintenance and repairs</w:t>
            </w:r>
          </w:p>
        </w:tc>
        <w:tc>
          <w:tcPr>
            <w:tcW w:w="2154" w:type="dxa"/>
            <w:tcBorders>
              <w:top w:val="nil"/>
              <w:left w:val="nil"/>
              <w:bottom w:val="single" w:sz="6" w:space="0" w:color="BDD7EE"/>
              <w:right w:val="nil"/>
            </w:tcBorders>
            <w:shd w:val="clear" w:color="auto" w:fill="EDEDED" w:themeFill="accent3" w:themeFillTint="33"/>
            <w:vAlign w:val="center"/>
          </w:tcPr>
          <w:p w14:paraId="73A7855A" w14:textId="77777777" w:rsidR="00431B97" w:rsidRPr="003C3FE9" w:rsidRDefault="00431B97" w:rsidP="00431B97">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34755F12" w14:textId="77777777" w:rsidR="00431B97" w:rsidRPr="00D07FF6" w:rsidRDefault="00431B97" w:rsidP="00431B97">
            <w:pPr>
              <w:spacing w:after="0" w:line="240" w:lineRule="auto"/>
              <w:jc w:val="center"/>
              <w:textAlignment w:val="baseline"/>
              <w:rPr>
                <w:rFonts w:eastAsia="Times New Roman"/>
                <w:color w:val="000000" w:themeColor="text1"/>
                <w:lang w:eastAsia="en-AU"/>
              </w:rPr>
            </w:pPr>
          </w:p>
        </w:tc>
      </w:tr>
      <w:tr w:rsidR="00431B97" w:rsidRPr="001F3AB7" w14:paraId="21D4E2C1"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7E68F3D1" w14:textId="64216276"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Home Maintenance</w:t>
            </w:r>
          </w:p>
        </w:tc>
        <w:tc>
          <w:tcPr>
            <w:tcW w:w="2154" w:type="dxa"/>
            <w:tcBorders>
              <w:top w:val="nil"/>
              <w:left w:val="nil"/>
              <w:bottom w:val="single" w:sz="6" w:space="0" w:color="BDD7EE"/>
              <w:right w:val="nil"/>
            </w:tcBorders>
            <w:shd w:val="clear" w:color="auto" w:fill="auto"/>
            <w:vAlign w:val="center"/>
          </w:tcPr>
          <w:p w14:paraId="1B5E971C" w14:textId="6E1DE556" w:rsidR="00431B97" w:rsidRPr="003C3FE9" w:rsidRDefault="00431B97"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$151</w:t>
            </w:r>
          </w:p>
        </w:tc>
        <w:tc>
          <w:tcPr>
            <w:tcW w:w="2154" w:type="dxa"/>
            <w:tcBorders>
              <w:top w:val="nil"/>
              <w:left w:val="nil"/>
              <w:bottom w:val="single" w:sz="6" w:space="0" w:color="BDD7EE"/>
              <w:right w:val="nil"/>
            </w:tcBorders>
            <w:shd w:val="clear" w:color="auto" w:fill="auto"/>
            <w:vAlign w:val="center"/>
          </w:tcPr>
          <w:p w14:paraId="2FCE8BC5" w14:textId="1F29FC6E" w:rsidR="00431B97" w:rsidRPr="00D07FF6" w:rsidRDefault="00C17FEC"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C17FEC" w:rsidRPr="001F3AB7" w14:paraId="21C432C2"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4961FCD9" w14:textId="77777777" w:rsidR="00C17FEC" w:rsidRDefault="00C17FEC" w:rsidP="00431B97">
            <w:pPr>
              <w:spacing w:after="0" w:line="240" w:lineRule="auto"/>
              <w:textAlignment w:val="baseline"/>
              <w:rPr>
                <w:rFonts w:eastAsia="Times New Roman"/>
                <w:lang w:eastAsia="en-AU"/>
              </w:rPr>
            </w:pPr>
            <w:r>
              <w:rPr>
                <w:rFonts w:eastAsia="Times New Roman"/>
                <w:lang w:eastAsia="en-AU"/>
              </w:rPr>
              <w:t xml:space="preserve">  Home Maintenance – Expenses </w:t>
            </w:r>
          </w:p>
          <w:p w14:paraId="6067E512" w14:textId="6FEF11C8" w:rsidR="00C17FEC" w:rsidRPr="000E172E" w:rsidRDefault="00C17FEC" w:rsidP="00431B97">
            <w:pPr>
              <w:spacing w:after="0" w:line="240" w:lineRule="auto"/>
              <w:textAlignment w:val="baseline"/>
              <w:rPr>
                <w:rFonts w:eastAsia="Times New Roman"/>
                <w:b/>
                <w:bCs/>
                <w:lang w:eastAsia="en-AU"/>
              </w:rPr>
            </w:pPr>
            <w:r>
              <w:rPr>
                <w:rFonts w:eastAsia="Times New Roman"/>
                <w:color w:val="AEAAAA"/>
                <w:lang w:eastAsia="en-AU"/>
              </w:rPr>
              <w:t xml:space="preserve">  (M</w:t>
            </w:r>
            <w:r w:rsidRPr="001F3AB7">
              <w:rPr>
                <w:rFonts w:eastAsia="Times New Roman"/>
                <w:color w:val="AEAAAA"/>
                <w:lang w:eastAsia="en-AU"/>
              </w:rPr>
              <w:t>aterials /</w:t>
            </w:r>
            <w:r>
              <w:rPr>
                <w:rFonts w:eastAsia="Times New Roman"/>
                <w:color w:val="AEAAAA"/>
                <w:lang w:eastAsia="en-AU"/>
              </w:rPr>
              <w:t xml:space="preserve"> R</w:t>
            </w:r>
            <w:r w:rsidRPr="001F3AB7">
              <w:rPr>
                <w:rFonts w:eastAsia="Times New Roman"/>
                <w:color w:val="AEAAAA"/>
                <w:lang w:eastAsia="en-AU"/>
              </w:rPr>
              <w:t>ubbish</w:t>
            </w:r>
            <w:r>
              <w:rPr>
                <w:rFonts w:eastAsia="Times New Roman"/>
                <w:color w:val="AEAAAA"/>
                <w:lang w:eastAsia="en-AU"/>
              </w:rPr>
              <w:t xml:space="preserve"> </w:t>
            </w:r>
            <w:r w:rsidRPr="001F3AB7">
              <w:rPr>
                <w:rFonts w:eastAsia="Times New Roman"/>
                <w:color w:val="AEAAAA"/>
                <w:lang w:eastAsia="en-AU"/>
              </w:rPr>
              <w:t>/</w:t>
            </w:r>
            <w:r>
              <w:rPr>
                <w:rFonts w:eastAsia="Times New Roman"/>
                <w:color w:val="AEAAAA"/>
                <w:lang w:eastAsia="en-AU"/>
              </w:rPr>
              <w:t xml:space="preserve"> W</w:t>
            </w:r>
            <w:r w:rsidRPr="001F3AB7">
              <w:rPr>
                <w:rFonts w:eastAsia="Times New Roman"/>
                <w:color w:val="AEAAAA"/>
                <w:lang w:eastAsia="en-AU"/>
              </w:rPr>
              <w:t>aste removal</w:t>
            </w:r>
            <w:r>
              <w:rPr>
                <w:rFonts w:eastAsia="Times New Roman"/>
                <w:color w:val="AEAAAA"/>
                <w:lang w:eastAsia="en-AU"/>
              </w:rPr>
              <w:t>)</w:t>
            </w:r>
            <w:r w:rsidRPr="001F3AB7">
              <w:rPr>
                <w:rFonts w:eastAsia="Times New Roman"/>
                <w:color w:val="AEAAAA"/>
                <w:lang w:eastAsia="en-AU"/>
              </w:rPr>
              <w:t> </w:t>
            </w:r>
          </w:p>
        </w:tc>
        <w:tc>
          <w:tcPr>
            <w:tcW w:w="4308" w:type="dxa"/>
            <w:gridSpan w:val="2"/>
            <w:tcBorders>
              <w:top w:val="nil"/>
              <w:left w:val="nil"/>
              <w:bottom w:val="single" w:sz="6" w:space="0" w:color="BDD7EE"/>
              <w:right w:val="nil"/>
            </w:tcBorders>
            <w:shd w:val="clear" w:color="auto" w:fill="auto"/>
            <w:vAlign w:val="center"/>
          </w:tcPr>
          <w:p w14:paraId="70A9162A" w14:textId="0734BA86" w:rsidR="00C17FEC" w:rsidRPr="00D07FF6" w:rsidRDefault="00C17FEC" w:rsidP="00431B97">
            <w:pPr>
              <w:spacing w:after="0" w:line="240" w:lineRule="auto"/>
              <w:jc w:val="center"/>
              <w:textAlignment w:val="baseline"/>
              <w:rPr>
                <w:rFonts w:eastAsia="Times New Roman"/>
                <w:color w:val="000000" w:themeColor="text1"/>
                <w:lang w:eastAsia="en-AU"/>
              </w:rPr>
            </w:pPr>
            <w:r w:rsidRPr="2DA4210F">
              <w:rPr>
                <w:rFonts w:eastAsia="Times New Roman"/>
                <w:color w:val="000000" w:themeColor="text1"/>
                <w:lang w:eastAsia="en-AU"/>
              </w:rPr>
              <w:t>Pricing is determined at the time of quote and agreed by you </w:t>
            </w:r>
          </w:p>
        </w:tc>
      </w:tr>
      <w:tr w:rsidR="00431B97" w:rsidRPr="001F3AB7" w14:paraId="5E75C296"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1DA2B0E6" w14:textId="2EF90290" w:rsidR="00431B97" w:rsidRPr="00842E0D" w:rsidRDefault="00431B97" w:rsidP="00431B97">
            <w:pPr>
              <w:spacing w:after="0" w:line="240" w:lineRule="auto"/>
              <w:textAlignment w:val="baseline"/>
              <w:rPr>
                <w:rFonts w:eastAsia="Times New Roman"/>
                <w:b/>
                <w:bCs/>
                <w:lang w:eastAsia="en-AU"/>
              </w:rPr>
            </w:pPr>
            <w:r w:rsidRPr="00842E0D">
              <w:rPr>
                <w:rFonts w:eastAsia="Times New Roman"/>
                <w:b/>
                <w:bCs/>
                <w:lang w:eastAsia="en-AU"/>
              </w:rPr>
              <w:t>Meals</w:t>
            </w:r>
            <w:r w:rsidR="00972270">
              <w:rPr>
                <w:rFonts w:eastAsia="Times New Roman"/>
                <w:b/>
                <w:bCs/>
                <w:lang w:eastAsia="en-AU"/>
              </w:rPr>
              <w:t xml:space="preserve"> (per unit)</w:t>
            </w:r>
          </w:p>
        </w:tc>
        <w:tc>
          <w:tcPr>
            <w:tcW w:w="2154" w:type="dxa"/>
            <w:tcBorders>
              <w:top w:val="nil"/>
              <w:left w:val="nil"/>
              <w:bottom w:val="single" w:sz="6" w:space="0" w:color="BDD7EE"/>
              <w:right w:val="nil"/>
            </w:tcBorders>
            <w:shd w:val="clear" w:color="auto" w:fill="EDEDED" w:themeFill="accent3" w:themeFillTint="33"/>
            <w:vAlign w:val="center"/>
          </w:tcPr>
          <w:p w14:paraId="05693C01" w14:textId="77777777" w:rsidR="00431B97" w:rsidRPr="003C3FE9" w:rsidRDefault="00431B97" w:rsidP="00431B97">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611ADBF9" w14:textId="77777777" w:rsidR="00431B97" w:rsidRPr="00D07FF6" w:rsidRDefault="00431B97" w:rsidP="00431B97">
            <w:pPr>
              <w:spacing w:after="0" w:line="240" w:lineRule="auto"/>
              <w:jc w:val="center"/>
              <w:textAlignment w:val="baseline"/>
              <w:rPr>
                <w:rFonts w:eastAsia="Times New Roman"/>
                <w:color w:val="000000" w:themeColor="text1"/>
                <w:lang w:eastAsia="en-AU"/>
              </w:rPr>
            </w:pPr>
          </w:p>
        </w:tc>
      </w:tr>
      <w:tr w:rsidR="00431B97" w:rsidRPr="001F3AB7" w14:paraId="02DA232D"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4F7CD50B" w14:textId="72BBCCCB" w:rsidR="00431B97" w:rsidRPr="00832A93" w:rsidRDefault="00431B97" w:rsidP="00431B97">
            <w:pPr>
              <w:spacing w:after="0" w:line="240" w:lineRule="auto"/>
              <w:textAlignment w:val="baseline"/>
              <w:rPr>
                <w:rFonts w:eastAsia="Times New Roman"/>
                <w:lang w:eastAsia="en-AU"/>
              </w:rPr>
            </w:pPr>
            <w:r>
              <w:rPr>
                <w:rFonts w:eastAsia="Times New Roman"/>
                <w:lang w:eastAsia="en-AU"/>
              </w:rPr>
              <w:lastRenderedPageBreak/>
              <w:t xml:space="preserve">  Meal Preparation</w:t>
            </w:r>
          </w:p>
        </w:tc>
        <w:tc>
          <w:tcPr>
            <w:tcW w:w="2154" w:type="dxa"/>
            <w:tcBorders>
              <w:top w:val="nil"/>
              <w:left w:val="nil"/>
              <w:bottom w:val="single" w:sz="6" w:space="0" w:color="BDD7EE"/>
              <w:right w:val="nil"/>
            </w:tcBorders>
            <w:shd w:val="clear" w:color="auto" w:fill="auto"/>
            <w:vAlign w:val="center"/>
          </w:tcPr>
          <w:p w14:paraId="0305EDBA" w14:textId="186124AF" w:rsidR="00431B97" w:rsidRPr="003C3FE9" w:rsidRDefault="00431B97" w:rsidP="00431B97">
            <w:pPr>
              <w:spacing w:after="0" w:line="240" w:lineRule="auto"/>
              <w:jc w:val="center"/>
              <w:textAlignment w:val="baseline"/>
              <w:rPr>
                <w:rFonts w:eastAsia="Times New Roman"/>
                <w:color w:val="000000" w:themeColor="text1"/>
                <w:lang w:eastAsia="en-AU"/>
              </w:rPr>
            </w:pPr>
            <w:r w:rsidRPr="003C3FE9">
              <w:rPr>
                <w:rFonts w:eastAsia="Times New Roman"/>
                <w:color w:val="000000" w:themeColor="text1"/>
                <w:lang w:eastAsia="en-AU"/>
              </w:rPr>
              <w:t>$105</w:t>
            </w:r>
          </w:p>
        </w:tc>
        <w:tc>
          <w:tcPr>
            <w:tcW w:w="2154" w:type="dxa"/>
            <w:tcBorders>
              <w:top w:val="nil"/>
              <w:left w:val="nil"/>
              <w:bottom w:val="single" w:sz="6" w:space="0" w:color="BDD7EE"/>
              <w:right w:val="nil"/>
            </w:tcBorders>
            <w:shd w:val="clear" w:color="auto" w:fill="auto"/>
            <w:vAlign w:val="center"/>
          </w:tcPr>
          <w:p w14:paraId="0C99C9A9" w14:textId="47A35714" w:rsidR="00431B97" w:rsidRPr="001F3AB7" w:rsidRDefault="00C17FEC"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$210</w:t>
            </w:r>
          </w:p>
        </w:tc>
      </w:tr>
      <w:tr w:rsidR="00431B97" w:rsidRPr="001F3AB7" w14:paraId="50EFEA70"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63901C92" w14:textId="21CFCE65"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Main Meal</w:t>
            </w:r>
          </w:p>
        </w:tc>
        <w:tc>
          <w:tcPr>
            <w:tcW w:w="2154" w:type="dxa"/>
            <w:tcBorders>
              <w:top w:val="nil"/>
              <w:left w:val="nil"/>
              <w:bottom w:val="single" w:sz="6" w:space="0" w:color="BDD7EE"/>
              <w:right w:val="nil"/>
            </w:tcBorders>
            <w:shd w:val="clear" w:color="auto" w:fill="auto"/>
            <w:vAlign w:val="center"/>
          </w:tcPr>
          <w:p w14:paraId="2AA4F44B" w14:textId="65572560" w:rsidR="00431B97" w:rsidRPr="003C3FE9" w:rsidRDefault="00395E8A"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$28.50</w:t>
            </w:r>
          </w:p>
        </w:tc>
        <w:tc>
          <w:tcPr>
            <w:tcW w:w="2154" w:type="dxa"/>
            <w:tcBorders>
              <w:top w:val="nil"/>
              <w:left w:val="nil"/>
              <w:bottom w:val="single" w:sz="6" w:space="0" w:color="BDD7EE"/>
              <w:right w:val="nil"/>
            </w:tcBorders>
            <w:shd w:val="clear" w:color="auto" w:fill="auto"/>
            <w:vAlign w:val="center"/>
          </w:tcPr>
          <w:p w14:paraId="25949A4B" w14:textId="29828F5F" w:rsidR="00431B97" w:rsidRPr="001F3AB7" w:rsidRDefault="00972270"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431B97" w:rsidRPr="001F3AB7" w14:paraId="1A54146B"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12AD0D0E" w14:textId="3C0991F5"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Sandwiches</w:t>
            </w:r>
          </w:p>
        </w:tc>
        <w:tc>
          <w:tcPr>
            <w:tcW w:w="2154" w:type="dxa"/>
            <w:tcBorders>
              <w:top w:val="nil"/>
              <w:left w:val="nil"/>
              <w:bottom w:val="single" w:sz="6" w:space="0" w:color="BDD7EE"/>
              <w:right w:val="nil"/>
            </w:tcBorders>
            <w:shd w:val="clear" w:color="auto" w:fill="auto"/>
            <w:vAlign w:val="center"/>
          </w:tcPr>
          <w:p w14:paraId="13DA8531" w14:textId="0378D2F3" w:rsidR="00431B97" w:rsidRPr="003C3FE9" w:rsidRDefault="00395E8A"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$28.50</w:t>
            </w:r>
          </w:p>
        </w:tc>
        <w:tc>
          <w:tcPr>
            <w:tcW w:w="2154" w:type="dxa"/>
            <w:tcBorders>
              <w:top w:val="nil"/>
              <w:left w:val="nil"/>
              <w:bottom w:val="single" w:sz="6" w:space="0" w:color="BDD7EE"/>
              <w:right w:val="nil"/>
            </w:tcBorders>
            <w:shd w:val="clear" w:color="auto" w:fill="auto"/>
            <w:vAlign w:val="center"/>
          </w:tcPr>
          <w:p w14:paraId="36FCC666" w14:textId="3961ADDC" w:rsidR="00431B97" w:rsidRPr="001F3AB7" w:rsidRDefault="00972270"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431B97" w:rsidRPr="001F3AB7" w14:paraId="0D453890"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7773F285" w14:textId="67CB7EF3"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Soup (all year round)</w:t>
            </w:r>
          </w:p>
        </w:tc>
        <w:tc>
          <w:tcPr>
            <w:tcW w:w="2154" w:type="dxa"/>
            <w:tcBorders>
              <w:top w:val="nil"/>
              <w:left w:val="nil"/>
              <w:bottom w:val="single" w:sz="6" w:space="0" w:color="BDD7EE"/>
              <w:right w:val="nil"/>
            </w:tcBorders>
            <w:shd w:val="clear" w:color="auto" w:fill="auto"/>
            <w:vAlign w:val="center"/>
          </w:tcPr>
          <w:p w14:paraId="362BD380" w14:textId="06C1DE5E" w:rsidR="00431B97" w:rsidRPr="003C3FE9" w:rsidRDefault="00972270"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$3.25</w:t>
            </w:r>
          </w:p>
        </w:tc>
        <w:tc>
          <w:tcPr>
            <w:tcW w:w="2154" w:type="dxa"/>
            <w:tcBorders>
              <w:top w:val="nil"/>
              <w:left w:val="nil"/>
              <w:bottom w:val="single" w:sz="6" w:space="0" w:color="BDD7EE"/>
              <w:right w:val="nil"/>
            </w:tcBorders>
            <w:shd w:val="clear" w:color="auto" w:fill="auto"/>
            <w:vAlign w:val="center"/>
          </w:tcPr>
          <w:p w14:paraId="7AD6609C" w14:textId="2C10BE92" w:rsidR="00431B97" w:rsidRPr="001F3AB7" w:rsidRDefault="00972270"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431B97" w:rsidRPr="001F3AB7" w14:paraId="01FC7DAE"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36ECCC4C" w14:textId="187FF078"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Dessert</w:t>
            </w:r>
          </w:p>
        </w:tc>
        <w:tc>
          <w:tcPr>
            <w:tcW w:w="2154" w:type="dxa"/>
            <w:tcBorders>
              <w:top w:val="nil"/>
              <w:left w:val="nil"/>
              <w:bottom w:val="single" w:sz="6" w:space="0" w:color="BDD7EE"/>
              <w:right w:val="nil"/>
            </w:tcBorders>
            <w:shd w:val="clear" w:color="auto" w:fill="auto"/>
            <w:vAlign w:val="center"/>
          </w:tcPr>
          <w:p w14:paraId="35665088" w14:textId="2BCBD913" w:rsidR="00431B97" w:rsidRPr="003C3FE9" w:rsidRDefault="00972270"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$3.25</w:t>
            </w:r>
          </w:p>
        </w:tc>
        <w:tc>
          <w:tcPr>
            <w:tcW w:w="2154" w:type="dxa"/>
            <w:tcBorders>
              <w:top w:val="nil"/>
              <w:left w:val="nil"/>
              <w:bottom w:val="single" w:sz="6" w:space="0" w:color="BDD7EE"/>
              <w:right w:val="nil"/>
            </w:tcBorders>
            <w:shd w:val="clear" w:color="auto" w:fill="auto"/>
            <w:vAlign w:val="center"/>
          </w:tcPr>
          <w:p w14:paraId="6C5E8AB7" w14:textId="201E8B74" w:rsidR="00431B97" w:rsidRPr="001F3AB7" w:rsidRDefault="00972270"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431B97" w:rsidRPr="001F3AB7" w14:paraId="4E5A6B3C" w14:textId="77777777" w:rsidTr="0046148C">
        <w:trPr>
          <w:trHeight w:val="390"/>
        </w:trPr>
        <w:tc>
          <w:tcPr>
            <w:tcW w:w="4195" w:type="dxa"/>
            <w:tcBorders>
              <w:top w:val="nil"/>
              <w:left w:val="nil"/>
              <w:bottom w:val="single" w:sz="6" w:space="0" w:color="BDD7EE"/>
              <w:right w:val="single" w:sz="6" w:space="0" w:color="BDD7EE"/>
            </w:tcBorders>
            <w:shd w:val="clear" w:color="auto" w:fill="EDEDED" w:themeFill="accent3" w:themeFillTint="33"/>
            <w:vAlign w:val="center"/>
          </w:tcPr>
          <w:p w14:paraId="2117550A" w14:textId="65A3CC6D" w:rsidR="00431B97" w:rsidRPr="00842E0D" w:rsidRDefault="00431B97" w:rsidP="00431B97">
            <w:pPr>
              <w:spacing w:after="0" w:line="240" w:lineRule="auto"/>
              <w:textAlignment w:val="baseline"/>
              <w:rPr>
                <w:rFonts w:eastAsia="Times New Roman"/>
                <w:b/>
                <w:bCs/>
                <w:lang w:eastAsia="en-AU"/>
              </w:rPr>
            </w:pPr>
            <w:r w:rsidRPr="00842E0D">
              <w:rPr>
                <w:rFonts w:eastAsia="Times New Roman"/>
                <w:b/>
                <w:bCs/>
                <w:lang w:eastAsia="en-AU"/>
              </w:rPr>
              <w:t>Care Management</w:t>
            </w:r>
          </w:p>
        </w:tc>
        <w:tc>
          <w:tcPr>
            <w:tcW w:w="2154" w:type="dxa"/>
            <w:tcBorders>
              <w:top w:val="nil"/>
              <w:left w:val="nil"/>
              <w:bottom w:val="single" w:sz="6" w:space="0" w:color="BDD7EE"/>
              <w:right w:val="nil"/>
            </w:tcBorders>
            <w:shd w:val="clear" w:color="auto" w:fill="EDEDED" w:themeFill="accent3" w:themeFillTint="33"/>
            <w:vAlign w:val="center"/>
          </w:tcPr>
          <w:p w14:paraId="17261370" w14:textId="77777777" w:rsidR="00431B97" w:rsidRPr="003C3FE9" w:rsidRDefault="00431B97" w:rsidP="00431B97">
            <w:pPr>
              <w:spacing w:after="0" w:line="240" w:lineRule="auto"/>
              <w:jc w:val="center"/>
              <w:textAlignment w:val="baseline"/>
              <w:rPr>
                <w:rFonts w:eastAsia="Times New Roman"/>
                <w:color w:val="000000" w:themeColor="text1"/>
                <w:lang w:eastAsia="en-AU"/>
              </w:rPr>
            </w:pPr>
          </w:p>
        </w:tc>
        <w:tc>
          <w:tcPr>
            <w:tcW w:w="2154" w:type="dxa"/>
            <w:tcBorders>
              <w:top w:val="nil"/>
              <w:left w:val="nil"/>
              <w:bottom w:val="single" w:sz="6" w:space="0" w:color="BDD7EE"/>
              <w:right w:val="nil"/>
            </w:tcBorders>
            <w:shd w:val="clear" w:color="auto" w:fill="EDEDED" w:themeFill="accent3" w:themeFillTint="33"/>
            <w:vAlign w:val="center"/>
          </w:tcPr>
          <w:p w14:paraId="4F06AE52" w14:textId="77777777" w:rsidR="00431B97" w:rsidRPr="001F3AB7" w:rsidRDefault="00431B97" w:rsidP="00431B97">
            <w:pPr>
              <w:spacing w:after="0" w:line="240" w:lineRule="auto"/>
              <w:jc w:val="center"/>
              <w:textAlignment w:val="baseline"/>
              <w:rPr>
                <w:rFonts w:eastAsia="Times New Roman"/>
                <w:color w:val="000000" w:themeColor="text1"/>
                <w:lang w:eastAsia="en-AU"/>
              </w:rPr>
            </w:pPr>
          </w:p>
        </w:tc>
      </w:tr>
      <w:tr w:rsidR="00431B97" w:rsidRPr="001F3AB7" w14:paraId="6EE3F152" w14:textId="77777777" w:rsidTr="006F0C9D">
        <w:trPr>
          <w:trHeight w:val="390"/>
        </w:trPr>
        <w:tc>
          <w:tcPr>
            <w:tcW w:w="4195" w:type="dxa"/>
            <w:tcBorders>
              <w:top w:val="nil"/>
              <w:left w:val="nil"/>
              <w:bottom w:val="nil"/>
              <w:right w:val="single" w:sz="6" w:space="0" w:color="BDD7EE"/>
            </w:tcBorders>
            <w:shd w:val="clear" w:color="auto" w:fill="auto"/>
            <w:vAlign w:val="center"/>
          </w:tcPr>
          <w:p w14:paraId="730A8611" w14:textId="14FC2678" w:rsidR="00431B97" w:rsidRDefault="00431B97" w:rsidP="00431B97">
            <w:pPr>
              <w:spacing w:after="0" w:line="240" w:lineRule="auto"/>
              <w:textAlignment w:val="baseline"/>
              <w:rPr>
                <w:rFonts w:eastAsia="Times New Roman"/>
                <w:lang w:eastAsia="en-AU"/>
              </w:rPr>
            </w:pPr>
            <w:r>
              <w:rPr>
                <w:rFonts w:eastAsia="Times New Roman"/>
                <w:lang w:eastAsia="en-AU"/>
              </w:rPr>
              <w:t xml:space="preserve">  Care Management</w:t>
            </w:r>
          </w:p>
        </w:tc>
        <w:tc>
          <w:tcPr>
            <w:tcW w:w="2154" w:type="dxa"/>
            <w:tcBorders>
              <w:top w:val="nil"/>
              <w:left w:val="nil"/>
              <w:bottom w:val="nil"/>
              <w:right w:val="nil"/>
            </w:tcBorders>
            <w:shd w:val="clear" w:color="auto" w:fill="auto"/>
            <w:vAlign w:val="center"/>
          </w:tcPr>
          <w:p w14:paraId="75C62FE3" w14:textId="2266A41C" w:rsidR="00431B97" w:rsidRPr="003C3FE9" w:rsidRDefault="00431B97" w:rsidP="00431B97">
            <w:pPr>
              <w:spacing w:after="0" w:line="240" w:lineRule="auto"/>
              <w:jc w:val="center"/>
              <w:textAlignment w:val="baseline"/>
              <w:rPr>
                <w:rFonts w:eastAsia="Times New Roman"/>
                <w:color w:val="000000" w:themeColor="text1"/>
                <w:lang w:eastAsia="en-AU"/>
              </w:rPr>
            </w:pPr>
            <w:r w:rsidRPr="003C3FE9">
              <w:rPr>
                <w:rFonts w:eastAsia="Times New Roman"/>
                <w:color w:val="000000" w:themeColor="text1"/>
                <w:lang w:eastAsia="en-AU"/>
              </w:rPr>
              <w:t>$1</w:t>
            </w:r>
            <w:r>
              <w:rPr>
                <w:rFonts w:eastAsia="Times New Roman"/>
                <w:color w:val="000000" w:themeColor="text1"/>
                <w:lang w:eastAsia="en-AU"/>
              </w:rPr>
              <w:t>44.50</w:t>
            </w:r>
          </w:p>
        </w:tc>
        <w:tc>
          <w:tcPr>
            <w:tcW w:w="2154" w:type="dxa"/>
            <w:tcBorders>
              <w:top w:val="nil"/>
              <w:left w:val="nil"/>
              <w:bottom w:val="nil"/>
              <w:right w:val="nil"/>
            </w:tcBorders>
            <w:shd w:val="clear" w:color="auto" w:fill="auto"/>
            <w:vAlign w:val="center"/>
          </w:tcPr>
          <w:p w14:paraId="4B2894DE" w14:textId="74F26A0B" w:rsidR="00431B97" w:rsidRPr="001F3AB7" w:rsidRDefault="0046148C" w:rsidP="00431B97">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B40596" w:rsidRPr="001F3AB7" w14:paraId="1823B92C" w14:textId="77777777" w:rsidTr="0046148C">
        <w:trPr>
          <w:trHeight w:val="390"/>
        </w:trPr>
        <w:tc>
          <w:tcPr>
            <w:tcW w:w="4195" w:type="dxa"/>
            <w:tcBorders>
              <w:top w:val="nil"/>
              <w:left w:val="nil"/>
              <w:bottom w:val="single" w:sz="6" w:space="0" w:color="BDD7EE"/>
              <w:right w:val="single" w:sz="6" w:space="0" w:color="BDD7EE"/>
            </w:tcBorders>
            <w:shd w:val="clear" w:color="auto" w:fill="auto"/>
            <w:vAlign w:val="center"/>
          </w:tcPr>
          <w:p w14:paraId="154E5BD7" w14:textId="0B83C628" w:rsidR="00B40596" w:rsidRDefault="00B40596" w:rsidP="00B40596">
            <w:pPr>
              <w:spacing w:after="0" w:line="240" w:lineRule="auto"/>
              <w:textAlignment w:val="baseline"/>
              <w:rPr>
                <w:rFonts w:eastAsia="Times New Roman"/>
                <w:lang w:eastAsia="en-AU"/>
              </w:rPr>
            </w:pPr>
            <w:r>
              <w:rPr>
                <w:rFonts w:eastAsia="Times New Roman"/>
                <w:lang w:eastAsia="en-AU"/>
              </w:rPr>
              <w:t xml:space="preserve">  Restorative Care Management</w:t>
            </w:r>
          </w:p>
        </w:tc>
        <w:tc>
          <w:tcPr>
            <w:tcW w:w="2154" w:type="dxa"/>
            <w:tcBorders>
              <w:top w:val="nil"/>
              <w:left w:val="nil"/>
              <w:bottom w:val="single" w:sz="6" w:space="0" w:color="BDD7EE"/>
              <w:right w:val="nil"/>
            </w:tcBorders>
            <w:shd w:val="clear" w:color="auto" w:fill="auto"/>
            <w:vAlign w:val="center"/>
          </w:tcPr>
          <w:p w14:paraId="7A25F64F" w14:textId="0D5627E3" w:rsidR="00B40596" w:rsidRPr="003C3FE9" w:rsidRDefault="00B40596" w:rsidP="00B40596">
            <w:pPr>
              <w:spacing w:after="0" w:line="240" w:lineRule="auto"/>
              <w:jc w:val="center"/>
              <w:textAlignment w:val="baseline"/>
              <w:rPr>
                <w:rFonts w:eastAsia="Times New Roman"/>
                <w:color w:val="000000" w:themeColor="text1"/>
                <w:lang w:eastAsia="en-AU"/>
              </w:rPr>
            </w:pPr>
            <w:r w:rsidRPr="003C3FE9">
              <w:rPr>
                <w:rFonts w:eastAsia="Times New Roman"/>
                <w:color w:val="000000" w:themeColor="text1"/>
                <w:lang w:eastAsia="en-AU"/>
              </w:rPr>
              <w:t>$1</w:t>
            </w:r>
            <w:r>
              <w:rPr>
                <w:rFonts w:eastAsia="Times New Roman"/>
                <w:color w:val="000000" w:themeColor="text1"/>
                <w:lang w:eastAsia="en-AU"/>
              </w:rPr>
              <w:t>44.50</w:t>
            </w:r>
          </w:p>
        </w:tc>
        <w:tc>
          <w:tcPr>
            <w:tcW w:w="2154" w:type="dxa"/>
            <w:tcBorders>
              <w:top w:val="nil"/>
              <w:left w:val="nil"/>
              <w:bottom w:val="single" w:sz="6" w:space="0" w:color="BDD7EE"/>
              <w:right w:val="nil"/>
            </w:tcBorders>
            <w:shd w:val="clear" w:color="auto" w:fill="auto"/>
            <w:vAlign w:val="center"/>
          </w:tcPr>
          <w:p w14:paraId="1D671F2D" w14:textId="3D44DA19" w:rsidR="00B40596" w:rsidRDefault="00B40596" w:rsidP="00B40596">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bl>
    <w:p w14:paraId="77002632" w14:textId="77777777" w:rsidR="00832A93" w:rsidRDefault="00832A93">
      <w:pPr>
        <w:rPr>
          <w:rStyle w:val="Hyperlink"/>
          <w:color w:val="5086B9"/>
          <w:sz w:val="20"/>
          <w:szCs w:val="20"/>
        </w:rPr>
      </w:pPr>
    </w:p>
    <w:p w14:paraId="4ED6B601" w14:textId="77777777" w:rsidR="005E3F3F" w:rsidRDefault="005E3F3F">
      <w:pPr>
        <w:rPr>
          <w:rStyle w:val="Hyperlink"/>
          <w:color w:val="5086B9"/>
          <w:sz w:val="20"/>
          <w:szCs w:val="20"/>
        </w:rPr>
      </w:pPr>
    </w:p>
    <w:p w14:paraId="511D2CA9" w14:textId="5C7EFE7A" w:rsidR="00832A93" w:rsidRDefault="00832A93" w:rsidP="00832A93">
      <w:pPr>
        <w:spacing w:after="0" w:line="360" w:lineRule="auto"/>
        <w:ind w:right="-15"/>
        <w:jc w:val="both"/>
        <w:textAlignment w:val="baseline"/>
        <w:rPr>
          <w:rFonts w:eastAsia="Times New Roman"/>
          <w:b/>
          <w:bCs/>
          <w:color w:val="7EB0DE"/>
          <w:sz w:val="28"/>
          <w:szCs w:val="28"/>
          <w:lang w:eastAsia="en-AU"/>
        </w:rPr>
      </w:pPr>
      <w:r>
        <w:rPr>
          <w:rFonts w:eastAsia="Times New Roman"/>
          <w:b/>
          <w:bCs/>
          <w:color w:val="7EB0DE"/>
          <w:sz w:val="28"/>
          <w:szCs w:val="28"/>
          <w:lang w:eastAsia="en-AU"/>
        </w:rPr>
        <w:t>Associated Providers</w:t>
      </w:r>
    </w:p>
    <w:p w14:paraId="7AD3B87A" w14:textId="055ABF69" w:rsidR="007112CE" w:rsidRPr="0090189A" w:rsidRDefault="007112CE" w:rsidP="00832A93">
      <w:pPr>
        <w:spacing w:after="0" w:line="360" w:lineRule="auto"/>
        <w:ind w:right="-15"/>
        <w:jc w:val="both"/>
        <w:textAlignment w:val="baseline"/>
        <w:rPr>
          <w:rFonts w:eastAsia="Times New Roman"/>
          <w:b/>
          <w:bCs/>
          <w:color w:val="7EB0DE"/>
          <w:sz w:val="28"/>
          <w:szCs w:val="28"/>
          <w:lang w:eastAsia="en-AU"/>
        </w:rPr>
      </w:pPr>
      <w:r>
        <w:rPr>
          <w:rFonts w:eastAsia="Times New Roman"/>
          <w:b/>
          <w:bCs/>
          <w:color w:val="7EB0DE"/>
          <w:sz w:val="28"/>
          <w:szCs w:val="28"/>
          <w:lang w:eastAsia="en-AU"/>
        </w:rPr>
        <w:t>Hel</w:t>
      </w:r>
      <w:r w:rsidR="00934856">
        <w:rPr>
          <w:rFonts w:eastAsia="Times New Roman"/>
          <w:b/>
          <w:bCs/>
          <w:color w:val="7EB0DE"/>
          <w:sz w:val="28"/>
          <w:szCs w:val="28"/>
          <w:lang w:eastAsia="en-AU"/>
        </w:rPr>
        <w:t>p at Home</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7"/>
        <w:gridCol w:w="1678"/>
        <w:gridCol w:w="1677"/>
        <w:gridCol w:w="1678"/>
        <w:gridCol w:w="1677"/>
        <w:gridCol w:w="1678"/>
      </w:tblGrid>
      <w:tr w:rsidR="00E14214" w:rsidRPr="001F3AB7" w14:paraId="11B826B2" w14:textId="77777777" w:rsidTr="00716E3E">
        <w:trPr>
          <w:trHeight w:val="555"/>
        </w:trPr>
        <w:tc>
          <w:tcPr>
            <w:tcW w:w="1677" w:type="dxa"/>
            <w:vMerge w:val="restart"/>
            <w:tcBorders>
              <w:top w:val="single" w:sz="6" w:space="0" w:color="BDD7EE"/>
              <w:left w:val="nil"/>
              <w:bottom w:val="single" w:sz="6" w:space="0" w:color="BDD7EE"/>
              <w:right w:val="single" w:sz="6" w:space="0" w:color="BDD7EE"/>
            </w:tcBorders>
            <w:shd w:val="clear" w:color="auto" w:fill="BDD7EE"/>
            <w:vAlign w:val="center"/>
            <w:hideMark/>
          </w:tcPr>
          <w:p w14:paraId="7BD10010" w14:textId="0904F41A" w:rsidR="00A177BC" w:rsidRPr="00851927" w:rsidRDefault="00A177BC" w:rsidP="00AA504A">
            <w:pPr>
              <w:spacing w:after="0" w:line="240" w:lineRule="auto"/>
              <w:jc w:val="both"/>
              <w:textAlignment w:val="baseline"/>
              <w:rPr>
                <w:rFonts w:ascii="Times New Roman" w:eastAsia="Times New Roman" w:hAnsi="Times New Roman" w:cs="Times New Roman"/>
                <w:b/>
                <w:bCs/>
                <w:sz w:val="24"/>
                <w:szCs w:val="24"/>
                <w:lang w:eastAsia="en-AU"/>
              </w:rPr>
            </w:pPr>
            <w:r w:rsidRPr="001F3AB7">
              <w:rPr>
                <w:rFonts w:eastAsia="Times New Roman"/>
                <w:lang w:eastAsia="en-AU"/>
              </w:rPr>
              <w:t> </w:t>
            </w:r>
          </w:p>
        </w:tc>
        <w:tc>
          <w:tcPr>
            <w:tcW w:w="1678" w:type="dxa"/>
            <w:tcBorders>
              <w:top w:val="single" w:sz="6" w:space="0" w:color="BDD7EE"/>
              <w:left w:val="nil"/>
              <w:bottom w:val="nil"/>
              <w:right w:val="nil"/>
            </w:tcBorders>
            <w:shd w:val="clear" w:color="auto" w:fill="BDD7EE"/>
            <w:vAlign w:val="center"/>
            <w:hideMark/>
          </w:tcPr>
          <w:p w14:paraId="1BFC65B8" w14:textId="50DC87CA" w:rsidR="00A177BC" w:rsidRPr="001F3AB7" w:rsidRDefault="00A177BC" w:rsidP="00441B94">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b/>
                <w:bCs/>
                <w:lang w:eastAsia="en-AU"/>
              </w:rPr>
              <w:t>Monday - Friday</w:t>
            </w:r>
          </w:p>
        </w:tc>
        <w:tc>
          <w:tcPr>
            <w:tcW w:w="1677" w:type="dxa"/>
            <w:tcBorders>
              <w:top w:val="single" w:sz="6" w:space="0" w:color="BDD7EE"/>
              <w:left w:val="nil"/>
              <w:bottom w:val="nil"/>
              <w:right w:val="nil"/>
            </w:tcBorders>
            <w:shd w:val="clear" w:color="auto" w:fill="BDD7EE"/>
            <w:vAlign w:val="center"/>
            <w:hideMark/>
          </w:tcPr>
          <w:p w14:paraId="3CD6F9B8" w14:textId="43033E37" w:rsidR="00A177BC" w:rsidRPr="00441B94" w:rsidRDefault="00441B94" w:rsidP="00441B94">
            <w:pPr>
              <w:spacing w:after="0" w:line="240" w:lineRule="auto"/>
              <w:jc w:val="center"/>
              <w:textAlignment w:val="baseline"/>
              <w:rPr>
                <w:rFonts w:eastAsia="Times New Roman"/>
                <w:b/>
                <w:bCs/>
                <w:lang w:eastAsia="en-AU"/>
              </w:rPr>
            </w:pPr>
            <w:r>
              <w:rPr>
                <w:rFonts w:eastAsia="Times New Roman"/>
                <w:b/>
                <w:bCs/>
                <w:lang w:eastAsia="en-AU"/>
              </w:rPr>
              <w:t>Afterhours</w:t>
            </w:r>
            <w:r w:rsidR="00A177BC" w:rsidRPr="00441B94">
              <w:rPr>
                <w:rFonts w:eastAsia="Times New Roman"/>
                <w:b/>
                <w:bCs/>
                <w:lang w:eastAsia="en-AU"/>
              </w:rPr>
              <w:t> </w:t>
            </w:r>
            <w:r w:rsidR="00A177BC" w:rsidRPr="00441B94">
              <w:rPr>
                <w:rFonts w:eastAsia="Times New Roman"/>
                <w:b/>
                <w:bCs/>
                <w:lang w:eastAsia="en-AU"/>
              </w:rPr>
              <w:br/>
            </w:r>
            <w:r w:rsidRPr="00441B94">
              <w:rPr>
                <w:rFonts w:eastAsia="Times New Roman"/>
                <w:b/>
                <w:bCs/>
                <w:lang w:eastAsia="en-AU"/>
              </w:rPr>
              <w:t>Monday - Friday</w:t>
            </w:r>
          </w:p>
        </w:tc>
        <w:tc>
          <w:tcPr>
            <w:tcW w:w="1678" w:type="dxa"/>
            <w:tcBorders>
              <w:top w:val="single" w:sz="6" w:space="0" w:color="BDD7EE"/>
              <w:left w:val="nil"/>
              <w:bottom w:val="nil"/>
              <w:right w:val="nil"/>
            </w:tcBorders>
            <w:shd w:val="clear" w:color="auto" w:fill="BDD7EE"/>
            <w:vAlign w:val="center"/>
          </w:tcPr>
          <w:p w14:paraId="21741E39" w14:textId="15D15B3E" w:rsidR="00A177BC" w:rsidRPr="001F3AB7" w:rsidRDefault="00441B94" w:rsidP="00441B94">
            <w:pPr>
              <w:spacing w:after="0" w:line="240" w:lineRule="auto"/>
              <w:jc w:val="center"/>
              <w:textAlignment w:val="baseline"/>
              <w:rPr>
                <w:rFonts w:eastAsia="Times New Roman"/>
                <w:b/>
                <w:bCs/>
                <w:lang w:eastAsia="en-AU"/>
              </w:rPr>
            </w:pPr>
            <w:r>
              <w:rPr>
                <w:rFonts w:eastAsia="Times New Roman"/>
                <w:b/>
                <w:bCs/>
                <w:lang w:eastAsia="en-AU"/>
              </w:rPr>
              <w:t>Saturday</w:t>
            </w:r>
          </w:p>
        </w:tc>
        <w:tc>
          <w:tcPr>
            <w:tcW w:w="1677" w:type="dxa"/>
            <w:tcBorders>
              <w:top w:val="single" w:sz="6" w:space="0" w:color="BDD7EE"/>
              <w:left w:val="nil"/>
              <w:bottom w:val="nil"/>
              <w:right w:val="nil"/>
            </w:tcBorders>
            <w:shd w:val="clear" w:color="auto" w:fill="BDD7EE"/>
            <w:vAlign w:val="center"/>
            <w:hideMark/>
          </w:tcPr>
          <w:p w14:paraId="1E36D253" w14:textId="37522F05" w:rsidR="00A177BC" w:rsidRPr="00441B94" w:rsidRDefault="00441B94" w:rsidP="00441B94">
            <w:pPr>
              <w:spacing w:after="0" w:line="240" w:lineRule="auto"/>
              <w:jc w:val="center"/>
              <w:textAlignment w:val="baseline"/>
              <w:rPr>
                <w:rFonts w:eastAsia="Times New Roman"/>
                <w:b/>
                <w:bCs/>
                <w:lang w:eastAsia="en-AU"/>
              </w:rPr>
            </w:pPr>
            <w:r>
              <w:rPr>
                <w:rFonts w:eastAsia="Times New Roman"/>
                <w:b/>
                <w:bCs/>
                <w:lang w:eastAsia="en-AU"/>
              </w:rPr>
              <w:t>Sunday</w:t>
            </w:r>
          </w:p>
        </w:tc>
        <w:tc>
          <w:tcPr>
            <w:tcW w:w="1678" w:type="dxa"/>
            <w:tcBorders>
              <w:top w:val="single" w:sz="6" w:space="0" w:color="BDD7EE"/>
              <w:left w:val="nil"/>
              <w:bottom w:val="nil"/>
              <w:right w:val="nil"/>
            </w:tcBorders>
            <w:shd w:val="clear" w:color="auto" w:fill="BDD7EE"/>
            <w:vAlign w:val="center"/>
            <w:hideMark/>
          </w:tcPr>
          <w:p w14:paraId="382F82C2" w14:textId="66E2961A" w:rsidR="00A177BC" w:rsidRPr="00441B94" w:rsidRDefault="00A177BC" w:rsidP="00441B94">
            <w:pPr>
              <w:spacing w:after="0" w:line="240" w:lineRule="auto"/>
              <w:jc w:val="center"/>
              <w:textAlignment w:val="baseline"/>
              <w:rPr>
                <w:rFonts w:eastAsia="Times New Roman"/>
                <w:b/>
                <w:bCs/>
                <w:lang w:eastAsia="en-AU"/>
              </w:rPr>
            </w:pPr>
            <w:r w:rsidRPr="001F3AB7">
              <w:rPr>
                <w:rFonts w:eastAsia="Times New Roman"/>
                <w:b/>
                <w:bCs/>
                <w:lang w:eastAsia="en-AU"/>
              </w:rPr>
              <w:t>Public Holiday</w:t>
            </w:r>
          </w:p>
        </w:tc>
      </w:tr>
      <w:tr w:rsidR="00E14214" w:rsidRPr="001F3AB7" w14:paraId="616D56ED" w14:textId="77777777" w:rsidTr="00716E3E">
        <w:trPr>
          <w:trHeight w:val="270"/>
        </w:trPr>
        <w:tc>
          <w:tcPr>
            <w:tcW w:w="1677" w:type="dxa"/>
            <w:vMerge/>
            <w:vAlign w:val="center"/>
            <w:hideMark/>
          </w:tcPr>
          <w:p w14:paraId="60B12273" w14:textId="77777777" w:rsidR="00441B94" w:rsidRPr="001F3AB7" w:rsidRDefault="00441B94" w:rsidP="00441B94">
            <w:pPr>
              <w:spacing w:after="0" w:line="240" w:lineRule="auto"/>
              <w:rPr>
                <w:rFonts w:ascii="Times New Roman" w:eastAsia="Times New Roman" w:hAnsi="Times New Roman" w:cs="Times New Roman"/>
                <w:sz w:val="24"/>
                <w:szCs w:val="24"/>
                <w:lang w:eastAsia="en-AU"/>
              </w:rPr>
            </w:pPr>
          </w:p>
        </w:tc>
        <w:tc>
          <w:tcPr>
            <w:tcW w:w="1678" w:type="dxa"/>
            <w:tcBorders>
              <w:top w:val="nil"/>
              <w:left w:val="nil"/>
              <w:bottom w:val="single" w:sz="6" w:space="0" w:color="BDD7EE"/>
              <w:right w:val="nil"/>
            </w:tcBorders>
            <w:shd w:val="clear" w:color="auto" w:fill="BDD7EE"/>
            <w:vAlign w:val="center"/>
            <w:hideMark/>
          </w:tcPr>
          <w:p w14:paraId="068380EE" w14:textId="77777777" w:rsidR="00441B94" w:rsidRPr="001F3AB7" w:rsidRDefault="00441B94" w:rsidP="00441B94">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c>
          <w:tcPr>
            <w:tcW w:w="1677" w:type="dxa"/>
            <w:tcBorders>
              <w:top w:val="nil"/>
              <w:left w:val="nil"/>
              <w:bottom w:val="single" w:sz="6" w:space="0" w:color="BDD7EE"/>
              <w:right w:val="nil"/>
            </w:tcBorders>
            <w:shd w:val="clear" w:color="auto" w:fill="BDD7EE"/>
            <w:vAlign w:val="center"/>
            <w:hideMark/>
          </w:tcPr>
          <w:p w14:paraId="7DF5D431" w14:textId="77777777" w:rsidR="00441B94" w:rsidRPr="001F3AB7" w:rsidRDefault="00441B94" w:rsidP="00441B94">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c>
          <w:tcPr>
            <w:tcW w:w="1678" w:type="dxa"/>
            <w:tcBorders>
              <w:top w:val="nil"/>
              <w:left w:val="nil"/>
              <w:bottom w:val="single" w:sz="6" w:space="0" w:color="BDD7EE"/>
              <w:right w:val="nil"/>
            </w:tcBorders>
            <w:shd w:val="clear" w:color="auto" w:fill="BDD7EE"/>
            <w:vAlign w:val="center"/>
          </w:tcPr>
          <w:p w14:paraId="27EC0EC1" w14:textId="796FBFD7" w:rsidR="00441B94" w:rsidRPr="001F3AB7" w:rsidRDefault="00441B94" w:rsidP="00441B94">
            <w:pPr>
              <w:spacing w:after="0" w:line="240" w:lineRule="auto"/>
              <w:jc w:val="center"/>
              <w:textAlignment w:val="baseline"/>
              <w:rPr>
                <w:rFonts w:eastAsia="Times New Roman"/>
                <w:lang w:eastAsia="en-AU"/>
              </w:rPr>
            </w:pPr>
            <w:r w:rsidRPr="001F3AB7">
              <w:rPr>
                <w:rFonts w:eastAsia="Times New Roman"/>
                <w:lang w:eastAsia="en-AU"/>
              </w:rPr>
              <w:t>$ per hour </w:t>
            </w:r>
          </w:p>
        </w:tc>
        <w:tc>
          <w:tcPr>
            <w:tcW w:w="1677" w:type="dxa"/>
            <w:tcBorders>
              <w:top w:val="nil"/>
              <w:left w:val="nil"/>
              <w:bottom w:val="single" w:sz="6" w:space="0" w:color="BDD7EE"/>
              <w:right w:val="nil"/>
            </w:tcBorders>
            <w:shd w:val="clear" w:color="auto" w:fill="BDD7EE"/>
            <w:vAlign w:val="center"/>
            <w:hideMark/>
          </w:tcPr>
          <w:p w14:paraId="5ADA62AC" w14:textId="3C5BC6F2" w:rsidR="00441B94" w:rsidRPr="001F3AB7" w:rsidRDefault="00441B94" w:rsidP="00441B94">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c>
          <w:tcPr>
            <w:tcW w:w="1678" w:type="dxa"/>
            <w:tcBorders>
              <w:top w:val="nil"/>
              <w:left w:val="nil"/>
              <w:bottom w:val="single" w:sz="6" w:space="0" w:color="BDD7EE"/>
              <w:right w:val="nil"/>
            </w:tcBorders>
            <w:shd w:val="clear" w:color="auto" w:fill="BDD7EE"/>
            <w:hideMark/>
          </w:tcPr>
          <w:p w14:paraId="07083887" w14:textId="77777777" w:rsidR="00441B94" w:rsidRPr="001F3AB7" w:rsidRDefault="00441B94" w:rsidP="00441B94">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r>
      <w:tr w:rsidR="00716E3E" w:rsidRPr="001F3AB7" w14:paraId="5692EF79" w14:textId="77777777" w:rsidTr="00716E3E">
        <w:trPr>
          <w:trHeight w:val="390"/>
        </w:trPr>
        <w:tc>
          <w:tcPr>
            <w:tcW w:w="10065" w:type="dxa"/>
            <w:gridSpan w:val="6"/>
            <w:tcBorders>
              <w:top w:val="nil"/>
              <w:left w:val="nil"/>
              <w:bottom w:val="single" w:sz="6" w:space="0" w:color="BDD7EE"/>
              <w:right w:val="single" w:sz="6" w:space="0" w:color="BDD7EE"/>
            </w:tcBorders>
            <w:shd w:val="clear" w:color="auto" w:fill="EDEDED" w:themeFill="accent3" w:themeFillTint="33"/>
            <w:vAlign w:val="center"/>
          </w:tcPr>
          <w:p w14:paraId="62A45D0F" w14:textId="65D0C0C8" w:rsidR="00716E3E" w:rsidRPr="00CE3194" w:rsidRDefault="00716E3E" w:rsidP="00716E3E">
            <w:pPr>
              <w:spacing w:after="0" w:line="240" w:lineRule="auto"/>
              <w:textAlignment w:val="baseline"/>
              <w:rPr>
                <w:rFonts w:eastAsia="Times New Roman"/>
                <w:b/>
                <w:bCs/>
                <w:lang w:eastAsia="en-AU"/>
              </w:rPr>
            </w:pPr>
            <w:r w:rsidRPr="00CE3194">
              <w:rPr>
                <w:rFonts w:eastAsia="Times New Roman"/>
                <w:b/>
                <w:bCs/>
                <w:lang w:eastAsia="en-AU"/>
              </w:rPr>
              <w:t>Domestic Assistance</w:t>
            </w:r>
          </w:p>
        </w:tc>
      </w:tr>
      <w:tr w:rsidR="00E14214" w:rsidRPr="001F3AB7" w14:paraId="55984B85"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0DCCEE78" w14:textId="6ACCAECE"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General House Cleaning - Domestic Care </w:t>
            </w:r>
          </w:p>
        </w:tc>
        <w:tc>
          <w:tcPr>
            <w:tcW w:w="1678" w:type="dxa"/>
            <w:tcBorders>
              <w:top w:val="nil"/>
              <w:left w:val="nil"/>
              <w:bottom w:val="single" w:sz="6" w:space="0" w:color="BDD7EE"/>
              <w:right w:val="nil"/>
            </w:tcBorders>
            <w:shd w:val="clear" w:color="auto" w:fill="auto"/>
            <w:vAlign w:val="center"/>
          </w:tcPr>
          <w:p w14:paraId="09E53C73" w14:textId="7368FD8D" w:rsidR="00441B94" w:rsidRPr="00CE3194" w:rsidRDefault="00441B9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296A74">
              <w:rPr>
                <w:rFonts w:eastAsia="Times New Roman"/>
                <w:color w:val="000000" w:themeColor="text1"/>
                <w:lang w:eastAsia="en-AU"/>
              </w:rPr>
              <w:t>69.30</w:t>
            </w:r>
            <w:r w:rsidRPr="00CE3194">
              <w:rPr>
                <w:rFonts w:eastAsia="Times New Roman"/>
                <w:color w:val="000000" w:themeColor="text1"/>
                <w:lang w:eastAsia="en-AU"/>
              </w:rPr>
              <w:t xml:space="preserve"> - $</w:t>
            </w:r>
            <w:r w:rsidR="00871204">
              <w:rPr>
                <w:rFonts w:eastAsia="Times New Roman"/>
                <w:color w:val="000000" w:themeColor="text1"/>
                <w:lang w:eastAsia="en-AU"/>
              </w:rPr>
              <w:t>171.80</w:t>
            </w:r>
          </w:p>
        </w:tc>
        <w:tc>
          <w:tcPr>
            <w:tcW w:w="1677" w:type="dxa"/>
            <w:tcBorders>
              <w:top w:val="nil"/>
              <w:left w:val="nil"/>
              <w:bottom w:val="single" w:sz="6" w:space="0" w:color="BDD7EE"/>
              <w:right w:val="nil"/>
            </w:tcBorders>
            <w:shd w:val="clear" w:color="auto" w:fill="auto"/>
            <w:vAlign w:val="center"/>
          </w:tcPr>
          <w:p w14:paraId="3A4CCCDD" w14:textId="6DF1D796" w:rsidR="00441B94" w:rsidRPr="00CE3194" w:rsidRDefault="00C81D5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871204">
              <w:rPr>
                <w:rFonts w:eastAsia="Times New Roman"/>
                <w:color w:val="000000" w:themeColor="text1"/>
                <w:lang w:eastAsia="en-AU"/>
              </w:rPr>
              <w:t>97.02</w:t>
            </w:r>
            <w:r w:rsidRPr="00CE3194">
              <w:rPr>
                <w:rFonts w:eastAsia="Times New Roman"/>
                <w:color w:val="000000" w:themeColor="text1"/>
                <w:lang w:eastAsia="en-AU"/>
              </w:rPr>
              <w:t xml:space="preserve"> – $162.55</w:t>
            </w:r>
          </w:p>
        </w:tc>
        <w:tc>
          <w:tcPr>
            <w:tcW w:w="1678" w:type="dxa"/>
            <w:tcBorders>
              <w:top w:val="nil"/>
              <w:left w:val="nil"/>
              <w:bottom w:val="single" w:sz="6" w:space="0" w:color="BDD7EE"/>
              <w:right w:val="nil"/>
            </w:tcBorders>
            <w:vAlign w:val="center"/>
          </w:tcPr>
          <w:p w14:paraId="7708C8A9" w14:textId="616A77FB" w:rsidR="00441B94" w:rsidRPr="00CE3194" w:rsidRDefault="00C81D5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$117.20 – $</w:t>
            </w:r>
            <w:r w:rsidR="00871204">
              <w:rPr>
                <w:rFonts w:eastAsia="Times New Roman"/>
                <w:color w:val="000000" w:themeColor="text1"/>
                <w:lang w:eastAsia="en-AU"/>
              </w:rPr>
              <w:t>217.98</w:t>
            </w:r>
          </w:p>
        </w:tc>
        <w:tc>
          <w:tcPr>
            <w:tcW w:w="1677" w:type="dxa"/>
            <w:tcBorders>
              <w:top w:val="nil"/>
              <w:left w:val="nil"/>
              <w:bottom w:val="single" w:sz="6" w:space="0" w:color="BDD7EE"/>
              <w:right w:val="nil"/>
            </w:tcBorders>
            <w:shd w:val="clear" w:color="auto" w:fill="auto"/>
            <w:vAlign w:val="center"/>
          </w:tcPr>
          <w:p w14:paraId="2F5BFFE5" w14:textId="73C7FDCD" w:rsidR="00441B94" w:rsidRPr="00CE3194" w:rsidRDefault="00C81D5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$117.20 - $2</w:t>
            </w:r>
            <w:r w:rsidR="00871204">
              <w:rPr>
                <w:rFonts w:eastAsia="Times New Roman"/>
                <w:color w:val="000000" w:themeColor="text1"/>
                <w:lang w:eastAsia="en-AU"/>
              </w:rPr>
              <w:t>53.26</w:t>
            </w:r>
          </w:p>
        </w:tc>
        <w:tc>
          <w:tcPr>
            <w:tcW w:w="1678" w:type="dxa"/>
            <w:tcBorders>
              <w:top w:val="nil"/>
              <w:left w:val="nil"/>
              <w:bottom w:val="single" w:sz="6" w:space="0" w:color="BDD7EE"/>
              <w:right w:val="nil"/>
            </w:tcBorders>
            <w:shd w:val="clear" w:color="auto" w:fill="auto"/>
            <w:vAlign w:val="center"/>
          </w:tcPr>
          <w:p w14:paraId="7774C436" w14:textId="13DE677A" w:rsidR="00441B94" w:rsidRPr="00CE3194" w:rsidRDefault="00C81D5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$129.80 – $</w:t>
            </w:r>
            <w:r w:rsidR="00156E21">
              <w:rPr>
                <w:rFonts w:eastAsia="Times New Roman"/>
                <w:color w:val="000000" w:themeColor="text1"/>
                <w:lang w:eastAsia="en-AU"/>
              </w:rPr>
              <w:t>289.80</w:t>
            </w:r>
          </w:p>
        </w:tc>
      </w:tr>
      <w:tr w:rsidR="00E14214" w:rsidRPr="001F3AB7" w14:paraId="1EBD5CA9"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5DF9EBCB" w14:textId="44406974"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Shopping Assistance - Unescorted </w:t>
            </w:r>
          </w:p>
        </w:tc>
        <w:tc>
          <w:tcPr>
            <w:tcW w:w="1678" w:type="dxa"/>
            <w:tcBorders>
              <w:top w:val="nil"/>
              <w:left w:val="nil"/>
              <w:bottom w:val="single" w:sz="6" w:space="0" w:color="BDD7EE"/>
              <w:right w:val="nil"/>
            </w:tcBorders>
            <w:shd w:val="clear" w:color="auto" w:fill="auto"/>
            <w:vAlign w:val="center"/>
          </w:tcPr>
          <w:p w14:paraId="57D7A7BB" w14:textId="36C24A78" w:rsidR="00441B94" w:rsidRPr="00CE3194" w:rsidRDefault="00441B9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$9</w:t>
            </w:r>
            <w:r w:rsidR="00156E21">
              <w:rPr>
                <w:rFonts w:eastAsia="Times New Roman"/>
                <w:color w:val="000000" w:themeColor="text1"/>
                <w:lang w:eastAsia="en-AU"/>
              </w:rPr>
              <w:t>0</w:t>
            </w:r>
            <w:r w:rsidRPr="00CE3194">
              <w:rPr>
                <w:rFonts w:eastAsia="Times New Roman"/>
                <w:color w:val="000000" w:themeColor="text1"/>
                <w:lang w:eastAsia="en-AU"/>
              </w:rPr>
              <w:t>.70 - $144.90</w:t>
            </w:r>
          </w:p>
        </w:tc>
        <w:tc>
          <w:tcPr>
            <w:tcW w:w="1677" w:type="dxa"/>
            <w:tcBorders>
              <w:top w:val="nil"/>
              <w:left w:val="nil"/>
              <w:bottom w:val="single" w:sz="6" w:space="0" w:color="BDD7EE"/>
              <w:right w:val="nil"/>
            </w:tcBorders>
            <w:shd w:val="clear" w:color="auto" w:fill="auto"/>
            <w:vAlign w:val="center"/>
          </w:tcPr>
          <w:p w14:paraId="074A9ABC" w14:textId="2F29228D" w:rsidR="00441B94" w:rsidRPr="00CE3194" w:rsidRDefault="00E14214" w:rsidP="00CD120C">
            <w:pPr>
              <w:spacing w:after="0" w:line="240" w:lineRule="auto"/>
              <w:jc w:val="center"/>
              <w:textAlignment w:val="baseline"/>
              <w:rPr>
                <w:rFonts w:eastAsia="Times New Roman"/>
                <w:lang w:eastAsia="en-AU"/>
              </w:rPr>
            </w:pPr>
            <w:r w:rsidRPr="00CE3194">
              <w:rPr>
                <w:rFonts w:eastAsia="Times New Roman"/>
                <w:lang w:eastAsia="en-AU"/>
              </w:rPr>
              <w:t>$100.80 -</w:t>
            </w:r>
            <w:r w:rsidR="004C4427" w:rsidRPr="00CE3194">
              <w:rPr>
                <w:rFonts w:eastAsia="Times New Roman"/>
                <w:lang w:eastAsia="en-AU"/>
              </w:rPr>
              <w:t>$162.55</w:t>
            </w:r>
          </w:p>
        </w:tc>
        <w:tc>
          <w:tcPr>
            <w:tcW w:w="1678" w:type="dxa"/>
            <w:tcBorders>
              <w:top w:val="nil"/>
              <w:left w:val="nil"/>
              <w:bottom w:val="single" w:sz="6" w:space="0" w:color="BDD7EE"/>
              <w:right w:val="nil"/>
            </w:tcBorders>
            <w:vAlign w:val="center"/>
          </w:tcPr>
          <w:p w14:paraId="7261FF1B" w14:textId="3AF86D43" w:rsidR="00441B94" w:rsidRPr="00CE3194" w:rsidRDefault="00E14214" w:rsidP="00CD120C">
            <w:pPr>
              <w:spacing w:after="0" w:line="240" w:lineRule="auto"/>
              <w:jc w:val="center"/>
              <w:textAlignment w:val="baseline"/>
              <w:rPr>
                <w:rFonts w:eastAsia="Times New Roman"/>
                <w:lang w:eastAsia="en-AU"/>
              </w:rPr>
            </w:pPr>
            <w:r w:rsidRPr="00CE3194">
              <w:rPr>
                <w:rFonts w:eastAsia="Times New Roman"/>
                <w:lang w:eastAsia="en-AU"/>
              </w:rPr>
              <w:t xml:space="preserve">$117.20 - </w:t>
            </w:r>
            <w:r w:rsidR="004C4427" w:rsidRPr="00CE3194">
              <w:rPr>
                <w:rFonts w:eastAsia="Times New Roman"/>
                <w:lang w:eastAsia="en-AU"/>
              </w:rPr>
              <w:t>$</w:t>
            </w:r>
            <w:r w:rsidR="00156E21">
              <w:rPr>
                <w:rFonts w:eastAsia="Times New Roman"/>
                <w:lang w:eastAsia="en-AU"/>
              </w:rPr>
              <w:t>217.98</w:t>
            </w:r>
          </w:p>
        </w:tc>
        <w:tc>
          <w:tcPr>
            <w:tcW w:w="1677" w:type="dxa"/>
            <w:tcBorders>
              <w:top w:val="nil"/>
              <w:left w:val="nil"/>
              <w:bottom w:val="single" w:sz="6" w:space="0" w:color="BDD7EE"/>
              <w:right w:val="nil"/>
            </w:tcBorders>
            <w:shd w:val="clear" w:color="auto" w:fill="auto"/>
            <w:vAlign w:val="center"/>
          </w:tcPr>
          <w:p w14:paraId="541EE40E" w14:textId="5222018A" w:rsidR="00441B94" w:rsidRPr="00CE3194" w:rsidRDefault="00E14214" w:rsidP="00CD120C">
            <w:pPr>
              <w:spacing w:after="0" w:line="240" w:lineRule="auto"/>
              <w:jc w:val="center"/>
              <w:textAlignment w:val="baseline"/>
              <w:rPr>
                <w:rFonts w:eastAsia="Times New Roman"/>
                <w:lang w:eastAsia="en-AU"/>
              </w:rPr>
            </w:pPr>
            <w:r w:rsidRPr="00CE3194">
              <w:rPr>
                <w:rFonts w:eastAsia="Times New Roman"/>
                <w:lang w:eastAsia="en-AU"/>
              </w:rPr>
              <w:t xml:space="preserve">$117.20 - </w:t>
            </w:r>
            <w:r w:rsidR="004C4427" w:rsidRPr="00CE3194">
              <w:rPr>
                <w:rFonts w:eastAsia="Times New Roman"/>
                <w:lang w:eastAsia="en-AU"/>
              </w:rPr>
              <w:t>$</w:t>
            </w:r>
            <w:r w:rsidR="00156E21">
              <w:rPr>
                <w:rFonts w:eastAsia="Times New Roman"/>
                <w:lang w:eastAsia="en-AU"/>
              </w:rPr>
              <w:t>253.26</w:t>
            </w:r>
          </w:p>
        </w:tc>
        <w:tc>
          <w:tcPr>
            <w:tcW w:w="1678" w:type="dxa"/>
            <w:tcBorders>
              <w:top w:val="nil"/>
              <w:left w:val="nil"/>
              <w:bottom w:val="single" w:sz="6" w:space="0" w:color="BDD7EE"/>
              <w:right w:val="nil"/>
            </w:tcBorders>
            <w:shd w:val="clear" w:color="auto" w:fill="auto"/>
            <w:vAlign w:val="center"/>
          </w:tcPr>
          <w:p w14:paraId="401FCB0C" w14:textId="345D29C0" w:rsidR="00441B94" w:rsidRPr="00CE3194" w:rsidRDefault="00E1421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$129.80 - </w:t>
            </w:r>
            <w:r w:rsidR="004C4427" w:rsidRPr="00CE3194">
              <w:rPr>
                <w:rFonts w:eastAsia="Times New Roman"/>
                <w:color w:val="000000" w:themeColor="text1"/>
                <w:lang w:eastAsia="en-AU"/>
              </w:rPr>
              <w:t>$</w:t>
            </w:r>
            <w:r w:rsidR="00156E21">
              <w:rPr>
                <w:rFonts w:eastAsia="Times New Roman"/>
                <w:color w:val="000000" w:themeColor="text1"/>
                <w:lang w:eastAsia="en-AU"/>
              </w:rPr>
              <w:t>289.80</w:t>
            </w:r>
          </w:p>
        </w:tc>
      </w:tr>
      <w:tr w:rsidR="00E14214" w:rsidRPr="001F3AB7" w14:paraId="76CCC89E"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619875F1" w14:textId="6E46607F"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Shopping Assistance - Escorted Tier 1</w:t>
            </w:r>
          </w:p>
        </w:tc>
        <w:tc>
          <w:tcPr>
            <w:tcW w:w="1678" w:type="dxa"/>
            <w:tcBorders>
              <w:top w:val="nil"/>
              <w:left w:val="nil"/>
              <w:bottom w:val="single" w:sz="6" w:space="0" w:color="BDD7EE"/>
              <w:right w:val="nil"/>
            </w:tcBorders>
            <w:shd w:val="clear" w:color="auto" w:fill="auto"/>
            <w:vAlign w:val="center"/>
          </w:tcPr>
          <w:p w14:paraId="30F18162" w14:textId="07A24276" w:rsidR="00441B94" w:rsidRPr="00CE3194" w:rsidRDefault="00441B9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156E21">
              <w:rPr>
                <w:rFonts w:eastAsia="Times New Roman"/>
                <w:color w:val="000000" w:themeColor="text1"/>
                <w:lang w:eastAsia="en-AU"/>
              </w:rPr>
              <w:t>90.70</w:t>
            </w:r>
            <w:r w:rsidRPr="00CE3194">
              <w:rPr>
                <w:rFonts w:eastAsia="Times New Roman"/>
                <w:color w:val="000000" w:themeColor="text1"/>
                <w:lang w:eastAsia="en-AU"/>
              </w:rPr>
              <w:t xml:space="preserve"> - $1</w:t>
            </w:r>
            <w:r w:rsidR="00156E21">
              <w:rPr>
                <w:rFonts w:eastAsia="Times New Roman"/>
                <w:color w:val="000000" w:themeColor="text1"/>
                <w:lang w:eastAsia="en-AU"/>
              </w:rPr>
              <w:t>44.90</w:t>
            </w:r>
          </w:p>
        </w:tc>
        <w:tc>
          <w:tcPr>
            <w:tcW w:w="1677" w:type="dxa"/>
            <w:tcBorders>
              <w:top w:val="nil"/>
              <w:left w:val="nil"/>
              <w:bottom w:val="single" w:sz="6" w:space="0" w:color="BDD7EE"/>
              <w:right w:val="nil"/>
            </w:tcBorders>
            <w:shd w:val="clear" w:color="auto" w:fill="auto"/>
            <w:vAlign w:val="center"/>
          </w:tcPr>
          <w:p w14:paraId="3BFD567B" w14:textId="65C1D012" w:rsidR="00441B94" w:rsidRPr="00CE3194" w:rsidRDefault="00E364AC" w:rsidP="00CD120C">
            <w:pPr>
              <w:spacing w:after="0" w:line="240" w:lineRule="auto"/>
              <w:jc w:val="center"/>
              <w:textAlignment w:val="baseline"/>
              <w:rPr>
                <w:rFonts w:eastAsia="Times New Roman"/>
                <w:lang w:eastAsia="en-AU"/>
              </w:rPr>
            </w:pPr>
            <w:r>
              <w:rPr>
                <w:rFonts w:eastAsia="Times New Roman"/>
                <w:lang w:eastAsia="en-AU"/>
              </w:rPr>
              <w:t xml:space="preserve">$100.08 - </w:t>
            </w:r>
            <w:r w:rsidR="000073E0">
              <w:rPr>
                <w:rFonts w:eastAsia="Times New Roman"/>
                <w:lang w:eastAsia="en-AU"/>
              </w:rPr>
              <w:t>$162.55</w:t>
            </w:r>
          </w:p>
        </w:tc>
        <w:tc>
          <w:tcPr>
            <w:tcW w:w="1678" w:type="dxa"/>
            <w:tcBorders>
              <w:top w:val="nil"/>
              <w:left w:val="nil"/>
              <w:bottom w:val="single" w:sz="6" w:space="0" w:color="BDD7EE"/>
              <w:right w:val="nil"/>
            </w:tcBorders>
            <w:vAlign w:val="center"/>
          </w:tcPr>
          <w:p w14:paraId="5742D345" w14:textId="3D1E9E7A" w:rsidR="00441B94" w:rsidRPr="00CE3194" w:rsidRDefault="00CE60E5"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$164.95 – $217.98</w:t>
            </w:r>
          </w:p>
        </w:tc>
        <w:tc>
          <w:tcPr>
            <w:tcW w:w="1677" w:type="dxa"/>
            <w:tcBorders>
              <w:top w:val="nil"/>
              <w:left w:val="nil"/>
              <w:bottom w:val="single" w:sz="6" w:space="0" w:color="BDD7EE"/>
              <w:right w:val="nil"/>
            </w:tcBorders>
            <w:shd w:val="clear" w:color="auto" w:fill="auto"/>
            <w:vAlign w:val="center"/>
          </w:tcPr>
          <w:p w14:paraId="00EB8A46" w14:textId="2C82CAC0" w:rsidR="00441B94" w:rsidRPr="00CE3194" w:rsidRDefault="00CE60E5"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$179.55 – $253.26</w:t>
            </w:r>
          </w:p>
        </w:tc>
        <w:tc>
          <w:tcPr>
            <w:tcW w:w="1678" w:type="dxa"/>
            <w:tcBorders>
              <w:top w:val="nil"/>
              <w:left w:val="nil"/>
              <w:bottom w:val="single" w:sz="6" w:space="0" w:color="BDD7EE"/>
              <w:right w:val="nil"/>
            </w:tcBorders>
            <w:shd w:val="clear" w:color="auto" w:fill="auto"/>
            <w:vAlign w:val="center"/>
          </w:tcPr>
          <w:p w14:paraId="67244DE2" w14:textId="7FF149FD" w:rsidR="00441B94" w:rsidRPr="00CE3194" w:rsidRDefault="00CE60E5"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$224.50 - $289.80</w:t>
            </w:r>
          </w:p>
        </w:tc>
      </w:tr>
      <w:tr w:rsidR="00E14214" w:rsidRPr="001F3AB7" w14:paraId="482524A5"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293941D2" w14:textId="616FDEF4"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Shopping Assistance - Escorted Tier 2</w:t>
            </w:r>
          </w:p>
        </w:tc>
        <w:tc>
          <w:tcPr>
            <w:tcW w:w="1678" w:type="dxa"/>
            <w:tcBorders>
              <w:top w:val="nil"/>
              <w:left w:val="nil"/>
              <w:bottom w:val="single" w:sz="6" w:space="0" w:color="BDD7EE"/>
              <w:right w:val="nil"/>
            </w:tcBorders>
            <w:shd w:val="clear" w:color="auto" w:fill="auto"/>
            <w:vAlign w:val="center"/>
          </w:tcPr>
          <w:p w14:paraId="149EE8D6" w14:textId="296FEF31" w:rsidR="00441B94" w:rsidRPr="00CE3194" w:rsidRDefault="00441B94" w:rsidP="00CD120C">
            <w:pPr>
              <w:spacing w:after="0" w:line="240" w:lineRule="auto"/>
              <w:jc w:val="center"/>
              <w:textAlignment w:val="baseline"/>
              <w:rPr>
                <w:rFonts w:eastAsia="Times New Roman"/>
                <w:lang w:eastAsia="en-AU"/>
              </w:rPr>
            </w:pPr>
            <w:r w:rsidRPr="00CE3194">
              <w:rPr>
                <w:rFonts w:eastAsia="Times New Roman"/>
                <w:lang w:eastAsia="en-AU"/>
              </w:rPr>
              <w:t>$</w:t>
            </w:r>
            <w:r w:rsidR="00CE60E5">
              <w:rPr>
                <w:rFonts w:eastAsia="Times New Roman"/>
                <w:lang w:eastAsia="en-AU"/>
              </w:rPr>
              <w:t>90</w:t>
            </w:r>
            <w:r w:rsidR="00F20DB0" w:rsidRPr="00CE3194">
              <w:rPr>
                <w:rFonts w:eastAsia="Times New Roman"/>
                <w:lang w:eastAsia="en-AU"/>
              </w:rPr>
              <w:t>.70</w:t>
            </w:r>
            <w:r w:rsidRPr="00CE3194">
              <w:rPr>
                <w:rFonts w:eastAsia="Times New Roman"/>
                <w:lang w:eastAsia="en-AU"/>
              </w:rPr>
              <w:t xml:space="preserve"> - $</w:t>
            </w:r>
            <w:r w:rsidR="00CE60E5">
              <w:rPr>
                <w:rFonts w:eastAsia="Times New Roman"/>
                <w:lang w:eastAsia="en-AU"/>
              </w:rPr>
              <w:t>191.52</w:t>
            </w:r>
          </w:p>
        </w:tc>
        <w:tc>
          <w:tcPr>
            <w:tcW w:w="1677" w:type="dxa"/>
            <w:tcBorders>
              <w:top w:val="nil"/>
              <w:left w:val="nil"/>
              <w:bottom w:val="single" w:sz="6" w:space="0" w:color="BDD7EE"/>
              <w:right w:val="nil"/>
            </w:tcBorders>
            <w:shd w:val="clear" w:color="auto" w:fill="auto"/>
            <w:vAlign w:val="center"/>
          </w:tcPr>
          <w:p w14:paraId="2F572186" w14:textId="20B9E77F" w:rsidR="00441B94" w:rsidRPr="00CE3194" w:rsidRDefault="00CE60E5" w:rsidP="00CD120C">
            <w:pPr>
              <w:spacing w:after="0" w:line="240" w:lineRule="auto"/>
              <w:jc w:val="center"/>
              <w:textAlignment w:val="baseline"/>
              <w:rPr>
                <w:rFonts w:eastAsia="Times New Roman"/>
                <w:lang w:eastAsia="en-AU"/>
              </w:rPr>
            </w:pPr>
            <w:r>
              <w:rPr>
                <w:rFonts w:eastAsia="Times New Roman"/>
                <w:lang w:eastAsia="en-AU"/>
              </w:rPr>
              <w:t>$206.64</w:t>
            </w:r>
          </w:p>
        </w:tc>
        <w:tc>
          <w:tcPr>
            <w:tcW w:w="1678" w:type="dxa"/>
            <w:tcBorders>
              <w:top w:val="nil"/>
              <w:left w:val="nil"/>
              <w:bottom w:val="single" w:sz="6" w:space="0" w:color="BDD7EE"/>
              <w:right w:val="nil"/>
            </w:tcBorders>
            <w:vAlign w:val="center"/>
          </w:tcPr>
          <w:p w14:paraId="63930694" w14:textId="31308420" w:rsidR="00441B94" w:rsidRPr="00CE3194" w:rsidRDefault="00AF1D2A" w:rsidP="00CD120C">
            <w:pPr>
              <w:spacing w:after="0" w:line="240" w:lineRule="auto"/>
              <w:jc w:val="center"/>
            </w:pPr>
            <w:r w:rsidRPr="00CE3194">
              <w:t>$164.95 - $</w:t>
            </w:r>
            <w:r w:rsidR="00CE60E5">
              <w:t>262.08</w:t>
            </w:r>
          </w:p>
        </w:tc>
        <w:tc>
          <w:tcPr>
            <w:tcW w:w="1677" w:type="dxa"/>
            <w:tcBorders>
              <w:top w:val="nil"/>
              <w:left w:val="nil"/>
              <w:bottom w:val="single" w:sz="6" w:space="0" w:color="BDD7EE"/>
              <w:right w:val="nil"/>
            </w:tcBorders>
            <w:shd w:val="clear" w:color="auto" w:fill="auto"/>
            <w:vAlign w:val="center"/>
          </w:tcPr>
          <w:p w14:paraId="3CADEBF8" w14:textId="5857E1DA" w:rsidR="00441B94" w:rsidRPr="00CE3194" w:rsidRDefault="00AF1D2A" w:rsidP="00CD120C">
            <w:pPr>
              <w:spacing w:after="0" w:line="240" w:lineRule="auto"/>
              <w:jc w:val="center"/>
            </w:pPr>
            <w:r w:rsidRPr="00CE3194">
              <w:t>$191.75 - $</w:t>
            </w:r>
            <w:r w:rsidR="00CE60E5">
              <w:t>297.36</w:t>
            </w:r>
          </w:p>
        </w:tc>
        <w:tc>
          <w:tcPr>
            <w:tcW w:w="1678" w:type="dxa"/>
            <w:tcBorders>
              <w:top w:val="nil"/>
              <w:left w:val="nil"/>
              <w:bottom w:val="single" w:sz="6" w:space="0" w:color="BDD7EE"/>
              <w:right w:val="nil"/>
            </w:tcBorders>
            <w:shd w:val="clear" w:color="auto" w:fill="auto"/>
            <w:vAlign w:val="center"/>
          </w:tcPr>
          <w:p w14:paraId="77425E36" w14:textId="3E623E81" w:rsidR="00441B94" w:rsidRPr="00CE3194" w:rsidRDefault="00AF1D2A" w:rsidP="00CD120C">
            <w:pPr>
              <w:spacing w:after="0" w:line="240" w:lineRule="auto"/>
              <w:jc w:val="center"/>
              <w:textAlignment w:val="baseline"/>
              <w:rPr>
                <w:rFonts w:eastAsia="Times New Roman"/>
                <w:lang w:eastAsia="en-AU"/>
              </w:rPr>
            </w:pPr>
            <w:r w:rsidRPr="00CE3194">
              <w:rPr>
                <w:rFonts w:eastAsia="Times New Roman"/>
                <w:lang w:eastAsia="en-AU"/>
              </w:rPr>
              <w:t>$253.50</w:t>
            </w:r>
            <w:r w:rsidR="00CE60E5">
              <w:rPr>
                <w:rFonts w:eastAsia="Times New Roman"/>
                <w:lang w:eastAsia="en-AU"/>
              </w:rPr>
              <w:t xml:space="preserve"> - $333.90</w:t>
            </w:r>
          </w:p>
        </w:tc>
      </w:tr>
      <w:tr w:rsidR="00E14214" w:rsidRPr="001F3AB7" w14:paraId="1B3B2AA8"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53FB9E7D" w14:textId="0E83CE16"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Shopping Assistance - Escorted Tier 3</w:t>
            </w:r>
          </w:p>
        </w:tc>
        <w:tc>
          <w:tcPr>
            <w:tcW w:w="1678" w:type="dxa"/>
            <w:tcBorders>
              <w:top w:val="nil"/>
              <w:left w:val="nil"/>
              <w:bottom w:val="single" w:sz="6" w:space="0" w:color="BDD7EE"/>
              <w:right w:val="nil"/>
            </w:tcBorders>
            <w:shd w:val="clear" w:color="auto" w:fill="auto"/>
            <w:vAlign w:val="center"/>
          </w:tcPr>
          <w:p w14:paraId="76FC055D" w14:textId="2AC7810A" w:rsidR="00441B94" w:rsidRPr="00CE3194" w:rsidRDefault="00441B9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CE60E5">
              <w:rPr>
                <w:rFonts w:eastAsia="Times New Roman"/>
                <w:color w:val="000000" w:themeColor="text1"/>
                <w:lang w:eastAsia="en-AU"/>
              </w:rPr>
              <w:t>90.70</w:t>
            </w:r>
            <w:r w:rsidR="00136AC2" w:rsidRPr="00CE3194">
              <w:rPr>
                <w:rFonts w:eastAsia="Times New Roman"/>
                <w:color w:val="000000" w:themeColor="text1"/>
                <w:lang w:eastAsia="en-AU"/>
              </w:rPr>
              <w:t xml:space="preserve"> -</w:t>
            </w:r>
            <w:r w:rsidRPr="00CE3194">
              <w:rPr>
                <w:rFonts w:eastAsia="Times New Roman"/>
                <w:color w:val="000000" w:themeColor="text1"/>
                <w:lang w:eastAsia="en-AU"/>
              </w:rPr>
              <w:t xml:space="preserve"> $</w:t>
            </w:r>
            <w:r w:rsidR="00CE60E5">
              <w:rPr>
                <w:rFonts w:eastAsia="Times New Roman"/>
                <w:color w:val="000000" w:themeColor="text1"/>
                <w:lang w:eastAsia="en-AU"/>
              </w:rPr>
              <w:t>241.92</w:t>
            </w:r>
          </w:p>
        </w:tc>
        <w:tc>
          <w:tcPr>
            <w:tcW w:w="1677" w:type="dxa"/>
            <w:tcBorders>
              <w:top w:val="nil"/>
              <w:left w:val="nil"/>
              <w:bottom w:val="single" w:sz="6" w:space="0" w:color="BDD7EE"/>
              <w:right w:val="nil"/>
            </w:tcBorders>
            <w:shd w:val="clear" w:color="auto" w:fill="auto"/>
            <w:vAlign w:val="center"/>
          </w:tcPr>
          <w:p w14:paraId="3D66A677" w14:textId="0A04CDE3" w:rsidR="00441B94" w:rsidRPr="00CE3194" w:rsidRDefault="00CE60E5" w:rsidP="00CD120C">
            <w:pPr>
              <w:spacing w:after="0" w:line="240" w:lineRule="auto"/>
              <w:jc w:val="center"/>
              <w:textAlignment w:val="baseline"/>
              <w:rPr>
                <w:rFonts w:eastAsia="Times New Roman"/>
                <w:lang w:eastAsia="en-AU"/>
              </w:rPr>
            </w:pPr>
            <w:r>
              <w:rPr>
                <w:rFonts w:eastAsia="Times New Roman"/>
                <w:lang w:eastAsia="en-AU"/>
              </w:rPr>
              <w:t>$238.14</w:t>
            </w:r>
          </w:p>
        </w:tc>
        <w:tc>
          <w:tcPr>
            <w:tcW w:w="1678" w:type="dxa"/>
            <w:tcBorders>
              <w:top w:val="nil"/>
              <w:left w:val="nil"/>
              <w:bottom w:val="single" w:sz="6" w:space="0" w:color="BDD7EE"/>
              <w:right w:val="nil"/>
            </w:tcBorders>
            <w:vAlign w:val="center"/>
          </w:tcPr>
          <w:p w14:paraId="7107F721" w14:textId="553900DC" w:rsidR="00441B94" w:rsidRPr="00CE3194" w:rsidRDefault="00136AC2" w:rsidP="00CD120C">
            <w:pPr>
              <w:spacing w:after="0" w:line="240" w:lineRule="auto"/>
              <w:jc w:val="center"/>
              <w:textAlignment w:val="baseline"/>
              <w:rPr>
                <w:rFonts w:eastAsia="Times New Roman"/>
                <w:lang w:eastAsia="en-AU"/>
              </w:rPr>
            </w:pPr>
            <w:r w:rsidRPr="00CE3194">
              <w:rPr>
                <w:rFonts w:eastAsia="Times New Roman"/>
                <w:lang w:eastAsia="en-AU"/>
              </w:rPr>
              <w:t>$190.15 - $</w:t>
            </w:r>
            <w:r w:rsidR="00CE60E5">
              <w:rPr>
                <w:rFonts w:eastAsia="Times New Roman"/>
                <w:lang w:eastAsia="en-AU"/>
              </w:rPr>
              <w:t>293.58</w:t>
            </w:r>
          </w:p>
        </w:tc>
        <w:tc>
          <w:tcPr>
            <w:tcW w:w="1677" w:type="dxa"/>
            <w:tcBorders>
              <w:top w:val="nil"/>
              <w:left w:val="nil"/>
              <w:bottom w:val="single" w:sz="6" w:space="0" w:color="BDD7EE"/>
              <w:right w:val="nil"/>
            </w:tcBorders>
            <w:shd w:val="clear" w:color="auto" w:fill="auto"/>
            <w:vAlign w:val="center"/>
          </w:tcPr>
          <w:p w14:paraId="260CE971" w14:textId="6CD2ECDF" w:rsidR="00441B94" w:rsidRPr="00CE3194" w:rsidRDefault="00136AC2" w:rsidP="00CD120C">
            <w:pPr>
              <w:spacing w:after="0" w:line="240" w:lineRule="auto"/>
              <w:jc w:val="center"/>
              <w:textAlignment w:val="baseline"/>
              <w:rPr>
                <w:rFonts w:eastAsia="Times New Roman"/>
                <w:lang w:eastAsia="en-AU"/>
              </w:rPr>
            </w:pPr>
            <w:r w:rsidRPr="00CE3194">
              <w:rPr>
                <w:rFonts w:eastAsia="Times New Roman"/>
                <w:lang w:eastAsia="en-AU"/>
              </w:rPr>
              <w:t>$216.95 - $</w:t>
            </w:r>
            <w:r w:rsidR="00CE60E5">
              <w:rPr>
                <w:rFonts w:eastAsia="Times New Roman"/>
                <w:lang w:eastAsia="en-AU"/>
              </w:rPr>
              <w:t>328.86</w:t>
            </w:r>
          </w:p>
        </w:tc>
        <w:tc>
          <w:tcPr>
            <w:tcW w:w="1678" w:type="dxa"/>
            <w:tcBorders>
              <w:top w:val="nil"/>
              <w:left w:val="nil"/>
              <w:bottom w:val="single" w:sz="6" w:space="0" w:color="BDD7EE"/>
              <w:right w:val="nil"/>
            </w:tcBorders>
            <w:shd w:val="clear" w:color="auto" w:fill="auto"/>
            <w:vAlign w:val="center"/>
          </w:tcPr>
          <w:p w14:paraId="58644F18" w14:textId="67AA2137" w:rsidR="00441B94" w:rsidRPr="00CE3194" w:rsidRDefault="00136AC2" w:rsidP="00CD120C">
            <w:pPr>
              <w:spacing w:after="0" w:line="240" w:lineRule="auto"/>
              <w:jc w:val="center"/>
              <w:textAlignment w:val="baseline"/>
              <w:rPr>
                <w:rFonts w:eastAsia="Times New Roman"/>
                <w:lang w:eastAsia="en-AU"/>
              </w:rPr>
            </w:pPr>
            <w:r w:rsidRPr="00CE3194">
              <w:rPr>
                <w:rFonts w:eastAsia="Times New Roman"/>
                <w:lang w:eastAsia="en-AU"/>
              </w:rPr>
              <w:t>$</w:t>
            </w:r>
            <w:r w:rsidR="003742D1" w:rsidRPr="00CE3194">
              <w:rPr>
                <w:rFonts w:eastAsia="Times New Roman"/>
                <w:lang w:eastAsia="en-AU"/>
              </w:rPr>
              <w:t>297</w:t>
            </w:r>
            <w:r w:rsidR="00182A0A" w:rsidRPr="00CE3194">
              <w:rPr>
                <w:rFonts w:eastAsia="Times New Roman"/>
                <w:lang w:eastAsia="en-AU"/>
              </w:rPr>
              <w:t>.00</w:t>
            </w:r>
            <w:r w:rsidR="00CE60E5">
              <w:rPr>
                <w:rFonts w:eastAsia="Times New Roman"/>
                <w:lang w:eastAsia="en-AU"/>
              </w:rPr>
              <w:t xml:space="preserve"> – $365.40</w:t>
            </w:r>
          </w:p>
        </w:tc>
      </w:tr>
      <w:tr w:rsidR="001F3B39" w:rsidRPr="001F3AB7" w14:paraId="5A4A271D"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7B2881BA" w14:textId="63D57BD4" w:rsidR="001F3B39" w:rsidRPr="00CE3194" w:rsidRDefault="001F3B39" w:rsidP="00441B94">
            <w:pPr>
              <w:spacing w:after="0" w:line="240" w:lineRule="auto"/>
              <w:textAlignment w:val="baseline"/>
              <w:rPr>
                <w:rFonts w:eastAsia="Times New Roman"/>
                <w:lang w:eastAsia="en-AU"/>
              </w:rPr>
            </w:pPr>
            <w:r w:rsidRPr="00CE3194">
              <w:rPr>
                <w:rFonts w:eastAsia="Times New Roman"/>
                <w:lang w:eastAsia="en-AU"/>
              </w:rPr>
              <w:t xml:space="preserve">  Shopping Assistance - Escorted Tier 4</w:t>
            </w:r>
          </w:p>
        </w:tc>
        <w:tc>
          <w:tcPr>
            <w:tcW w:w="1678" w:type="dxa"/>
            <w:tcBorders>
              <w:top w:val="nil"/>
              <w:left w:val="nil"/>
              <w:bottom w:val="single" w:sz="6" w:space="0" w:color="BDD7EE"/>
              <w:right w:val="nil"/>
            </w:tcBorders>
            <w:shd w:val="clear" w:color="auto" w:fill="auto"/>
            <w:vAlign w:val="center"/>
          </w:tcPr>
          <w:p w14:paraId="5C05A398" w14:textId="44DB8BD7" w:rsidR="001F3B39" w:rsidRPr="00CE3194" w:rsidRDefault="006A6AC2"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0073E0">
              <w:rPr>
                <w:rFonts w:eastAsia="Times New Roman"/>
                <w:color w:val="000000" w:themeColor="text1"/>
                <w:lang w:eastAsia="en-AU"/>
              </w:rPr>
              <w:t>90.70</w:t>
            </w:r>
            <w:r w:rsidR="004867EB" w:rsidRPr="00CE3194">
              <w:rPr>
                <w:rFonts w:eastAsia="Times New Roman"/>
                <w:color w:val="000000" w:themeColor="text1"/>
                <w:lang w:eastAsia="en-AU"/>
              </w:rPr>
              <w:t xml:space="preserve"> - $</w:t>
            </w:r>
            <w:r w:rsidR="000073E0">
              <w:rPr>
                <w:rFonts w:eastAsia="Times New Roman"/>
                <w:color w:val="000000" w:themeColor="text1"/>
                <w:lang w:eastAsia="en-AU"/>
              </w:rPr>
              <w:t>317.52</w:t>
            </w:r>
          </w:p>
        </w:tc>
        <w:tc>
          <w:tcPr>
            <w:tcW w:w="1677" w:type="dxa"/>
            <w:tcBorders>
              <w:top w:val="nil"/>
              <w:left w:val="nil"/>
              <w:bottom w:val="single" w:sz="6" w:space="0" w:color="BDD7EE"/>
              <w:right w:val="nil"/>
            </w:tcBorders>
            <w:shd w:val="clear" w:color="auto" w:fill="auto"/>
            <w:vAlign w:val="center"/>
          </w:tcPr>
          <w:p w14:paraId="5F61F521" w14:textId="2E662D2D" w:rsidR="001F3B39" w:rsidRPr="00CE3194" w:rsidRDefault="00861EE3" w:rsidP="00CD120C">
            <w:pPr>
              <w:spacing w:after="0" w:line="240" w:lineRule="auto"/>
              <w:jc w:val="center"/>
              <w:textAlignment w:val="baseline"/>
              <w:rPr>
                <w:rFonts w:eastAsia="Times New Roman"/>
                <w:lang w:eastAsia="en-AU"/>
              </w:rPr>
            </w:pPr>
            <w:r>
              <w:rPr>
                <w:rFonts w:eastAsia="Times New Roman"/>
                <w:lang w:eastAsia="en-AU"/>
              </w:rPr>
              <w:t>N/A</w:t>
            </w:r>
          </w:p>
        </w:tc>
        <w:tc>
          <w:tcPr>
            <w:tcW w:w="1678" w:type="dxa"/>
            <w:tcBorders>
              <w:top w:val="nil"/>
              <w:left w:val="nil"/>
              <w:bottom w:val="single" w:sz="6" w:space="0" w:color="BDD7EE"/>
              <w:right w:val="nil"/>
            </w:tcBorders>
            <w:vAlign w:val="center"/>
          </w:tcPr>
          <w:p w14:paraId="4C05D6F1" w14:textId="2DD8EE5D" w:rsidR="001F3B39" w:rsidRPr="00CE3194" w:rsidRDefault="006A6AC2" w:rsidP="00CD120C">
            <w:pPr>
              <w:spacing w:after="0" w:line="240" w:lineRule="auto"/>
              <w:jc w:val="center"/>
              <w:textAlignment w:val="baseline"/>
              <w:rPr>
                <w:rFonts w:eastAsia="Times New Roman"/>
                <w:lang w:eastAsia="en-AU"/>
              </w:rPr>
            </w:pPr>
            <w:r w:rsidRPr="00CE3194">
              <w:rPr>
                <w:rFonts w:eastAsia="Times New Roman"/>
                <w:lang w:eastAsia="en-AU"/>
              </w:rPr>
              <w:t>$190.15</w:t>
            </w:r>
            <w:r w:rsidR="004867EB" w:rsidRPr="00CE3194">
              <w:rPr>
                <w:rFonts w:eastAsia="Times New Roman"/>
                <w:lang w:eastAsia="en-AU"/>
              </w:rPr>
              <w:t xml:space="preserve"> - $</w:t>
            </w:r>
            <w:r w:rsidR="000073E0">
              <w:rPr>
                <w:rFonts w:eastAsia="Times New Roman"/>
                <w:lang w:eastAsia="en-AU"/>
              </w:rPr>
              <w:t>311.85</w:t>
            </w:r>
          </w:p>
        </w:tc>
        <w:tc>
          <w:tcPr>
            <w:tcW w:w="1677" w:type="dxa"/>
            <w:tcBorders>
              <w:top w:val="nil"/>
              <w:left w:val="nil"/>
              <w:bottom w:val="single" w:sz="6" w:space="0" w:color="BDD7EE"/>
              <w:right w:val="nil"/>
            </w:tcBorders>
            <w:shd w:val="clear" w:color="auto" w:fill="auto"/>
            <w:vAlign w:val="center"/>
          </w:tcPr>
          <w:p w14:paraId="1713C13B" w14:textId="6482C2FA" w:rsidR="001F3B39" w:rsidRPr="00CE3194" w:rsidRDefault="006A6AC2" w:rsidP="00CD120C">
            <w:pPr>
              <w:spacing w:after="0" w:line="240" w:lineRule="auto"/>
              <w:jc w:val="center"/>
              <w:textAlignment w:val="baseline"/>
              <w:rPr>
                <w:rFonts w:eastAsia="Times New Roman"/>
                <w:lang w:eastAsia="en-AU"/>
              </w:rPr>
            </w:pPr>
            <w:r w:rsidRPr="00CE3194">
              <w:rPr>
                <w:rFonts w:eastAsia="Times New Roman"/>
                <w:lang w:eastAsia="en-AU"/>
              </w:rPr>
              <w:t>$216.95</w:t>
            </w:r>
            <w:r w:rsidR="004867EB" w:rsidRPr="00CE3194">
              <w:rPr>
                <w:rFonts w:eastAsia="Times New Roman"/>
                <w:lang w:eastAsia="en-AU"/>
              </w:rPr>
              <w:t xml:space="preserve"> - $</w:t>
            </w:r>
            <w:r w:rsidR="000073E0">
              <w:rPr>
                <w:rFonts w:eastAsia="Times New Roman"/>
                <w:lang w:eastAsia="en-AU"/>
              </w:rPr>
              <w:t>311.85</w:t>
            </w:r>
          </w:p>
        </w:tc>
        <w:tc>
          <w:tcPr>
            <w:tcW w:w="1678" w:type="dxa"/>
            <w:tcBorders>
              <w:top w:val="nil"/>
              <w:left w:val="nil"/>
              <w:bottom w:val="single" w:sz="6" w:space="0" w:color="BDD7EE"/>
              <w:right w:val="nil"/>
            </w:tcBorders>
            <w:shd w:val="clear" w:color="auto" w:fill="auto"/>
            <w:vAlign w:val="center"/>
          </w:tcPr>
          <w:p w14:paraId="6BE8BA90" w14:textId="18CB3CB6" w:rsidR="001F3B39" w:rsidRPr="00CE3194" w:rsidRDefault="006A6AC2" w:rsidP="00CD120C">
            <w:pPr>
              <w:spacing w:after="0" w:line="240" w:lineRule="auto"/>
              <w:jc w:val="center"/>
              <w:textAlignment w:val="baseline"/>
              <w:rPr>
                <w:rFonts w:eastAsia="Times New Roman"/>
                <w:lang w:eastAsia="en-AU"/>
              </w:rPr>
            </w:pPr>
            <w:r w:rsidRPr="00CE3194">
              <w:rPr>
                <w:rFonts w:eastAsia="Times New Roman"/>
                <w:lang w:eastAsia="en-AU"/>
              </w:rPr>
              <w:t>$355</w:t>
            </w:r>
            <w:r w:rsidR="00182A0A" w:rsidRPr="00CE3194">
              <w:rPr>
                <w:rFonts w:eastAsia="Times New Roman"/>
                <w:lang w:eastAsia="en-AU"/>
              </w:rPr>
              <w:t>.00</w:t>
            </w:r>
          </w:p>
        </w:tc>
      </w:tr>
      <w:tr w:rsidR="00716E3E" w:rsidRPr="001F3AB7" w14:paraId="0BEBEDB8" w14:textId="77777777" w:rsidTr="00716E3E">
        <w:trPr>
          <w:trHeight w:val="390"/>
        </w:trPr>
        <w:tc>
          <w:tcPr>
            <w:tcW w:w="10065" w:type="dxa"/>
            <w:gridSpan w:val="6"/>
            <w:tcBorders>
              <w:top w:val="nil"/>
              <w:left w:val="nil"/>
              <w:bottom w:val="single" w:sz="6" w:space="0" w:color="BDD7EE"/>
              <w:right w:val="single" w:sz="6" w:space="0" w:color="BDD7EE"/>
            </w:tcBorders>
            <w:shd w:val="clear" w:color="auto" w:fill="EDEDED" w:themeFill="accent3" w:themeFillTint="33"/>
            <w:vAlign w:val="center"/>
          </w:tcPr>
          <w:p w14:paraId="140E8408" w14:textId="5BE59F2C" w:rsidR="00716E3E" w:rsidRPr="00CE3194" w:rsidRDefault="00716E3E" w:rsidP="00716E3E">
            <w:pPr>
              <w:spacing w:after="0" w:line="240" w:lineRule="auto"/>
              <w:textAlignment w:val="baseline"/>
              <w:rPr>
                <w:rFonts w:eastAsia="Times New Roman"/>
                <w:color w:val="000000" w:themeColor="text1"/>
                <w:lang w:eastAsia="en-AU"/>
              </w:rPr>
            </w:pPr>
            <w:r w:rsidRPr="00CE3194">
              <w:rPr>
                <w:rFonts w:eastAsia="Times New Roman"/>
                <w:b/>
                <w:bCs/>
                <w:lang w:eastAsia="en-AU"/>
              </w:rPr>
              <w:t>Personal Care</w:t>
            </w:r>
          </w:p>
        </w:tc>
      </w:tr>
      <w:tr w:rsidR="00E14214" w:rsidRPr="001F3AB7" w14:paraId="233910B5"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667FED9D" w14:textId="07952C5B"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Personal Care</w:t>
            </w:r>
          </w:p>
        </w:tc>
        <w:tc>
          <w:tcPr>
            <w:tcW w:w="1678" w:type="dxa"/>
            <w:tcBorders>
              <w:top w:val="nil"/>
              <w:left w:val="nil"/>
              <w:bottom w:val="single" w:sz="6" w:space="0" w:color="BDD7EE"/>
              <w:right w:val="nil"/>
            </w:tcBorders>
            <w:shd w:val="clear" w:color="auto" w:fill="auto"/>
            <w:vAlign w:val="center"/>
          </w:tcPr>
          <w:p w14:paraId="54CB98F8" w14:textId="610EBCF2" w:rsidR="00441B94" w:rsidRPr="00CE3194" w:rsidRDefault="008D04E4" w:rsidP="00CD120C">
            <w:pPr>
              <w:spacing w:after="0" w:line="240" w:lineRule="auto"/>
              <w:jc w:val="center"/>
              <w:textAlignment w:val="baseline"/>
              <w:rPr>
                <w:rFonts w:eastAsia="Times New Roman"/>
                <w:lang w:eastAsia="en-AU"/>
              </w:rPr>
            </w:pPr>
            <w:r w:rsidRPr="00CE3194">
              <w:rPr>
                <w:rFonts w:eastAsia="Times New Roman"/>
                <w:lang w:eastAsia="en-AU"/>
              </w:rPr>
              <w:t xml:space="preserve">$91.70 - </w:t>
            </w:r>
            <w:r w:rsidR="00695FBD" w:rsidRPr="00CE3194">
              <w:rPr>
                <w:rFonts w:eastAsia="Times New Roman"/>
                <w:lang w:eastAsia="en-AU"/>
              </w:rPr>
              <w:t>$144.90</w:t>
            </w:r>
          </w:p>
        </w:tc>
        <w:tc>
          <w:tcPr>
            <w:tcW w:w="1677" w:type="dxa"/>
            <w:tcBorders>
              <w:top w:val="nil"/>
              <w:left w:val="nil"/>
              <w:bottom w:val="single" w:sz="6" w:space="0" w:color="BDD7EE"/>
              <w:right w:val="nil"/>
            </w:tcBorders>
            <w:shd w:val="clear" w:color="auto" w:fill="auto"/>
            <w:vAlign w:val="center"/>
          </w:tcPr>
          <w:p w14:paraId="21B84261" w14:textId="4E40754E" w:rsidR="00441B94" w:rsidRPr="00CE3194" w:rsidRDefault="008D04E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$100.80 - </w:t>
            </w:r>
            <w:r w:rsidR="00695FBD" w:rsidRPr="00CE3194">
              <w:rPr>
                <w:rFonts w:eastAsia="Times New Roman"/>
                <w:color w:val="000000" w:themeColor="text1"/>
                <w:lang w:eastAsia="en-AU"/>
              </w:rPr>
              <w:t>$162.55</w:t>
            </w:r>
          </w:p>
        </w:tc>
        <w:tc>
          <w:tcPr>
            <w:tcW w:w="1678" w:type="dxa"/>
            <w:tcBorders>
              <w:top w:val="nil"/>
              <w:left w:val="nil"/>
              <w:bottom w:val="single" w:sz="6" w:space="0" w:color="BDD7EE"/>
              <w:right w:val="nil"/>
            </w:tcBorders>
            <w:vAlign w:val="center"/>
          </w:tcPr>
          <w:p w14:paraId="2361133B" w14:textId="4A0A87BD" w:rsidR="00441B94" w:rsidRPr="00CE3194" w:rsidRDefault="008D04E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$117.20 - </w:t>
            </w:r>
            <w:r w:rsidR="00695FBD" w:rsidRPr="00CE3194">
              <w:rPr>
                <w:rFonts w:eastAsia="Times New Roman"/>
                <w:color w:val="000000" w:themeColor="text1"/>
                <w:lang w:eastAsia="en-AU"/>
              </w:rPr>
              <w:t>$</w:t>
            </w:r>
            <w:r w:rsidR="000073E0">
              <w:rPr>
                <w:rFonts w:eastAsia="Times New Roman"/>
                <w:color w:val="000000" w:themeColor="text1"/>
                <w:lang w:eastAsia="en-AU"/>
              </w:rPr>
              <w:t>217.98</w:t>
            </w:r>
          </w:p>
        </w:tc>
        <w:tc>
          <w:tcPr>
            <w:tcW w:w="1677" w:type="dxa"/>
            <w:tcBorders>
              <w:top w:val="nil"/>
              <w:left w:val="nil"/>
              <w:bottom w:val="single" w:sz="6" w:space="0" w:color="BDD7EE"/>
              <w:right w:val="nil"/>
            </w:tcBorders>
            <w:shd w:val="clear" w:color="auto" w:fill="auto"/>
            <w:vAlign w:val="center"/>
          </w:tcPr>
          <w:p w14:paraId="34D74660" w14:textId="3FA5B8FA" w:rsidR="00441B94" w:rsidRPr="00CE3194" w:rsidRDefault="008D04E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$117.20 - </w:t>
            </w:r>
            <w:r w:rsidR="00695FBD" w:rsidRPr="00CE3194">
              <w:rPr>
                <w:rFonts w:eastAsia="Times New Roman"/>
                <w:color w:val="000000" w:themeColor="text1"/>
                <w:lang w:eastAsia="en-AU"/>
              </w:rPr>
              <w:t>$</w:t>
            </w:r>
            <w:r w:rsidR="000073E0">
              <w:rPr>
                <w:rFonts w:eastAsia="Times New Roman"/>
                <w:color w:val="000000" w:themeColor="text1"/>
                <w:lang w:eastAsia="en-AU"/>
              </w:rPr>
              <w:t>253.26</w:t>
            </w:r>
          </w:p>
        </w:tc>
        <w:tc>
          <w:tcPr>
            <w:tcW w:w="1678" w:type="dxa"/>
            <w:tcBorders>
              <w:top w:val="nil"/>
              <w:left w:val="nil"/>
              <w:bottom w:val="single" w:sz="6" w:space="0" w:color="BDD7EE"/>
              <w:right w:val="nil"/>
            </w:tcBorders>
            <w:shd w:val="clear" w:color="auto" w:fill="auto"/>
            <w:vAlign w:val="center"/>
          </w:tcPr>
          <w:p w14:paraId="41B3A120" w14:textId="7B712CB7" w:rsidR="00441B94" w:rsidRPr="00CE3194" w:rsidRDefault="008D04E4"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$129</w:t>
            </w:r>
            <w:r w:rsidR="00D55AC3" w:rsidRPr="00CE3194">
              <w:rPr>
                <w:rFonts w:eastAsia="Times New Roman"/>
                <w:color w:val="000000" w:themeColor="text1"/>
                <w:lang w:eastAsia="en-AU"/>
              </w:rPr>
              <w:t xml:space="preserve">.80 - </w:t>
            </w:r>
            <w:r w:rsidR="00695FBD" w:rsidRPr="00CE3194">
              <w:rPr>
                <w:rFonts w:eastAsia="Times New Roman"/>
                <w:color w:val="000000" w:themeColor="text1"/>
                <w:lang w:eastAsia="en-AU"/>
              </w:rPr>
              <w:t>$</w:t>
            </w:r>
            <w:r w:rsidR="000073E0">
              <w:rPr>
                <w:rFonts w:eastAsia="Times New Roman"/>
                <w:color w:val="000000" w:themeColor="text1"/>
                <w:lang w:eastAsia="en-AU"/>
              </w:rPr>
              <w:t>289.80</w:t>
            </w:r>
          </w:p>
        </w:tc>
      </w:tr>
      <w:tr w:rsidR="00716E3E" w:rsidRPr="001F3AB7" w14:paraId="4A103BAA" w14:textId="77777777" w:rsidTr="00716E3E">
        <w:trPr>
          <w:trHeight w:val="390"/>
        </w:trPr>
        <w:tc>
          <w:tcPr>
            <w:tcW w:w="10065" w:type="dxa"/>
            <w:gridSpan w:val="6"/>
            <w:tcBorders>
              <w:top w:val="nil"/>
              <w:left w:val="nil"/>
              <w:bottom w:val="single" w:sz="6" w:space="0" w:color="BDD7EE"/>
              <w:right w:val="single" w:sz="6" w:space="0" w:color="BDD7EE"/>
            </w:tcBorders>
            <w:shd w:val="clear" w:color="auto" w:fill="EDEDED" w:themeFill="accent3" w:themeFillTint="33"/>
            <w:vAlign w:val="center"/>
          </w:tcPr>
          <w:p w14:paraId="34E82CEC" w14:textId="54CF4310" w:rsidR="00716E3E" w:rsidRPr="00CE3194" w:rsidRDefault="00716E3E" w:rsidP="00716E3E">
            <w:pPr>
              <w:spacing w:after="0" w:line="240" w:lineRule="auto"/>
              <w:textAlignment w:val="baseline"/>
              <w:rPr>
                <w:rFonts w:eastAsia="Times New Roman"/>
                <w:color w:val="000000" w:themeColor="text1"/>
                <w:lang w:eastAsia="en-AU"/>
              </w:rPr>
            </w:pPr>
            <w:r w:rsidRPr="00CE3194">
              <w:rPr>
                <w:b/>
                <w:bCs/>
              </w:rPr>
              <w:t>Social support and community engagement</w:t>
            </w:r>
          </w:p>
        </w:tc>
      </w:tr>
      <w:tr w:rsidR="00E14214" w:rsidRPr="001F3AB7" w14:paraId="4F60F4A1"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5DD4BDEA" w14:textId="481A6C09"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Individual Social Support</w:t>
            </w:r>
          </w:p>
        </w:tc>
        <w:tc>
          <w:tcPr>
            <w:tcW w:w="1678" w:type="dxa"/>
            <w:tcBorders>
              <w:top w:val="nil"/>
              <w:left w:val="nil"/>
              <w:bottom w:val="single" w:sz="6" w:space="0" w:color="BDD7EE"/>
              <w:right w:val="nil"/>
            </w:tcBorders>
            <w:shd w:val="clear" w:color="auto" w:fill="auto"/>
            <w:vAlign w:val="center"/>
          </w:tcPr>
          <w:p w14:paraId="45869845" w14:textId="68AE2C51" w:rsidR="00441B94" w:rsidRPr="00CE3194" w:rsidRDefault="00182A0A" w:rsidP="00CD120C">
            <w:pPr>
              <w:spacing w:after="0" w:line="240" w:lineRule="auto"/>
              <w:jc w:val="center"/>
              <w:textAlignment w:val="baseline"/>
              <w:rPr>
                <w:rFonts w:eastAsia="Times New Roman"/>
                <w:lang w:eastAsia="en-AU"/>
              </w:rPr>
            </w:pPr>
            <w:r w:rsidRPr="00CE3194">
              <w:rPr>
                <w:rFonts w:eastAsia="Times New Roman"/>
                <w:lang w:eastAsia="en-AU"/>
              </w:rPr>
              <w:t>$</w:t>
            </w:r>
            <w:r w:rsidR="000073E0">
              <w:rPr>
                <w:rFonts w:eastAsia="Times New Roman"/>
                <w:lang w:eastAsia="en-AU"/>
              </w:rPr>
              <w:t>90.70</w:t>
            </w:r>
            <w:r w:rsidRPr="00CE3194">
              <w:rPr>
                <w:rFonts w:eastAsia="Times New Roman"/>
                <w:lang w:eastAsia="en-AU"/>
              </w:rPr>
              <w:t xml:space="preserve"> - $124.15</w:t>
            </w:r>
          </w:p>
        </w:tc>
        <w:tc>
          <w:tcPr>
            <w:tcW w:w="1677" w:type="dxa"/>
            <w:tcBorders>
              <w:top w:val="nil"/>
              <w:left w:val="nil"/>
              <w:bottom w:val="single" w:sz="6" w:space="0" w:color="BDD7EE"/>
              <w:right w:val="nil"/>
            </w:tcBorders>
            <w:shd w:val="clear" w:color="auto" w:fill="auto"/>
            <w:vAlign w:val="center"/>
          </w:tcPr>
          <w:p w14:paraId="578C55DF" w14:textId="20076079" w:rsidR="00441B94" w:rsidRPr="00CE3194" w:rsidRDefault="00182A0A"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483B4C">
              <w:rPr>
                <w:rFonts w:eastAsia="Times New Roman"/>
                <w:color w:val="000000" w:themeColor="text1"/>
                <w:lang w:eastAsia="en-AU"/>
              </w:rPr>
              <w:t>97.50</w:t>
            </w:r>
            <w:r w:rsidRPr="00CE3194">
              <w:rPr>
                <w:rFonts w:eastAsia="Times New Roman"/>
                <w:color w:val="000000" w:themeColor="text1"/>
                <w:lang w:eastAsia="en-AU"/>
              </w:rPr>
              <w:t xml:space="preserve"> - $1</w:t>
            </w:r>
            <w:r w:rsidR="00483B4C">
              <w:rPr>
                <w:rFonts w:eastAsia="Times New Roman"/>
                <w:color w:val="000000" w:themeColor="text1"/>
                <w:lang w:eastAsia="en-AU"/>
              </w:rPr>
              <w:t>62.55</w:t>
            </w:r>
          </w:p>
        </w:tc>
        <w:tc>
          <w:tcPr>
            <w:tcW w:w="1678" w:type="dxa"/>
            <w:tcBorders>
              <w:top w:val="nil"/>
              <w:left w:val="nil"/>
              <w:bottom w:val="single" w:sz="6" w:space="0" w:color="BDD7EE"/>
              <w:right w:val="nil"/>
            </w:tcBorders>
            <w:vAlign w:val="center"/>
          </w:tcPr>
          <w:p w14:paraId="254A8954" w14:textId="3295083D" w:rsidR="00441B94" w:rsidRPr="00CE3194" w:rsidRDefault="00182A0A"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483B4C">
              <w:rPr>
                <w:rFonts w:eastAsia="Times New Roman"/>
                <w:color w:val="000000" w:themeColor="text1"/>
                <w:lang w:eastAsia="en-AU"/>
              </w:rPr>
              <w:t>117.20</w:t>
            </w:r>
            <w:r w:rsidRPr="00CE3194">
              <w:rPr>
                <w:rFonts w:eastAsia="Times New Roman"/>
                <w:color w:val="000000" w:themeColor="text1"/>
                <w:lang w:eastAsia="en-AU"/>
              </w:rPr>
              <w:t xml:space="preserve"> - $</w:t>
            </w:r>
            <w:r w:rsidR="00483B4C">
              <w:rPr>
                <w:rFonts w:eastAsia="Times New Roman"/>
                <w:color w:val="000000" w:themeColor="text1"/>
                <w:lang w:eastAsia="en-AU"/>
              </w:rPr>
              <w:t>217.98</w:t>
            </w:r>
          </w:p>
        </w:tc>
        <w:tc>
          <w:tcPr>
            <w:tcW w:w="1677" w:type="dxa"/>
            <w:tcBorders>
              <w:top w:val="nil"/>
              <w:left w:val="nil"/>
              <w:bottom w:val="single" w:sz="6" w:space="0" w:color="BDD7EE"/>
              <w:right w:val="nil"/>
            </w:tcBorders>
            <w:shd w:val="clear" w:color="auto" w:fill="auto"/>
            <w:vAlign w:val="center"/>
          </w:tcPr>
          <w:p w14:paraId="3DC73ECD" w14:textId="6B01358C" w:rsidR="00441B94" w:rsidRPr="00CE3194" w:rsidRDefault="00182A0A"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483B4C">
              <w:rPr>
                <w:rFonts w:eastAsia="Times New Roman"/>
                <w:color w:val="000000" w:themeColor="text1"/>
                <w:lang w:eastAsia="en-AU"/>
              </w:rPr>
              <w:t>117.20</w:t>
            </w:r>
            <w:r w:rsidRPr="00CE3194">
              <w:rPr>
                <w:rFonts w:eastAsia="Times New Roman"/>
                <w:color w:val="000000" w:themeColor="text1"/>
                <w:lang w:eastAsia="en-AU"/>
              </w:rPr>
              <w:t xml:space="preserve"> - $</w:t>
            </w:r>
            <w:r w:rsidR="00483B4C">
              <w:rPr>
                <w:rFonts w:eastAsia="Times New Roman"/>
                <w:color w:val="000000" w:themeColor="text1"/>
                <w:lang w:eastAsia="en-AU"/>
              </w:rPr>
              <w:t>253.26</w:t>
            </w:r>
          </w:p>
        </w:tc>
        <w:tc>
          <w:tcPr>
            <w:tcW w:w="1678" w:type="dxa"/>
            <w:tcBorders>
              <w:top w:val="nil"/>
              <w:left w:val="nil"/>
              <w:bottom w:val="single" w:sz="6" w:space="0" w:color="BDD7EE"/>
              <w:right w:val="nil"/>
            </w:tcBorders>
            <w:shd w:val="clear" w:color="auto" w:fill="auto"/>
            <w:vAlign w:val="center"/>
          </w:tcPr>
          <w:p w14:paraId="1FC122CE" w14:textId="59217BC4" w:rsidR="00441B94" w:rsidRPr="00CE3194" w:rsidRDefault="00182A0A"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w:t>
            </w:r>
            <w:r w:rsidR="00483B4C">
              <w:rPr>
                <w:rFonts w:eastAsia="Times New Roman"/>
                <w:color w:val="000000" w:themeColor="text1"/>
                <w:lang w:eastAsia="en-AU"/>
              </w:rPr>
              <w:t>129.80</w:t>
            </w:r>
            <w:r w:rsidR="000B3AA8" w:rsidRPr="00CE3194">
              <w:rPr>
                <w:rFonts w:eastAsia="Times New Roman"/>
                <w:color w:val="000000" w:themeColor="text1"/>
                <w:lang w:eastAsia="en-AU"/>
              </w:rPr>
              <w:t xml:space="preserve"> - $</w:t>
            </w:r>
            <w:r w:rsidR="00483B4C">
              <w:rPr>
                <w:rFonts w:eastAsia="Times New Roman"/>
                <w:color w:val="000000" w:themeColor="text1"/>
                <w:lang w:eastAsia="en-AU"/>
              </w:rPr>
              <w:t>289.80</w:t>
            </w:r>
          </w:p>
        </w:tc>
      </w:tr>
      <w:tr w:rsidR="00E14214" w:rsidRPr="001F3AB7" w14:paraId="783D360B"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11FE84AD" w14:textId="38AF5DA7"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Accompanied Activities - Tier 1</w:t>
            </w:r>
          </w:p>
        </w:tc>
        <w:tc>
          <w:tcPr>
            <w:tcW w:w="1678" w:type="dxa"/>
            <w:tcBorders>
              <w:top w:val="nil"/>
              <w:left w:val="nil"/>
              <w:bottom w:val="single" w:sz="6" w:space="0" w:color="BDD7EE"/>
              <w:right w:val="nil"/>
            </w:tcBorders>
            <w:shd w:val="clear" w:color="auto" w:fill="auto"/>
            <w:vAlign w:val="center"/>
          </w:tcPr>
          <w:p w14:paraId="6C349D03" w14:textId="09CF275C" w:rsidR="00441B94" w:rsidRPr="00CE3194" w:rsidRDefault="000731C0" w:rsidP="00CD120C">
            <w:pPr>
              <w:spacing w:after="0" w:line="240" w:lineRule="auto"/>
              <w:jc w:val="center"/>
              <w:textAlignment w:val="baseline"/>
              <w:rPr>
                <w:rFonts w:eastAsia="Times New Roman"/>
                <w:lang w:eastAsia="en-AU"/>
              </w:rPr>
            </w:pPr>
            <w:r w:rsidRPr="00CE3194">
              <w:rPr>
                <w:rFonts w:eastAsia="Times New Roman"/>
                <w:lang w:eastAsia="en-AU"/>
              </w:rPr>
              <w:t>$</w:t>
            </w:r>
            <w:r w:rsidR="00483B4C">
              <w:rPr>
                <w:rFonts w:eastAsia="Times New Roman"/>
                <w:lang w:eastAsia="en-AU"/>
              </w:rPr>
              <w:t>90.70</w:t>
            </w:r>
            <w:r w:rsidRPr="00CE3194">
              <w:rPr>
                <w:rFonts w:eastAsia="Times New Roman"/>
                <w:lang w:eastAsia="en-AU"/>
              </w:rPr>
              <w:t xml:space="preserve"> -</w:t>
            </w:r>
            <w:r w:rsidR="00B12BBD" w:rsidRPr="00CE3194">
              <w:rPr>
                <w:rFonts w:eastAsia="Times New Roman"/>
                <w:lang w:eastAsia="en-AU"/>
              </w:rPr>
              <w:t>$1</w:t>
            </w:r>
            <w:r w:rsidR="00483B4C">
              <w:rPr>
                <w:rFonts w:eastAsia="Times New Roman"/>
                <w:lang w:eastAsia="en-AU"/>
              </w:rPr>
              <w:t>44.90</w:t>
            </w:r>
          </w:p>
        </w:tc>
        <w:tc>
          <w:tcPr>
            <w:tcW w:w="1677" w:type="dxa"/>
            <w:tcBorders>
              <w:top w:val="nil"/>
              <w:left w:val="nil"/>
              <w:bottom w:val="single" w:sz="6" w:space="0" w:color="BDD7EE"/>
              <w:right w:val="nil"/>
            </w:tcBorders>
            <w:shd w:val="clear" w:color="auto" w:fill="auto"/>
            <w:vAlign w:val="center"/>
          </w:tcPr>
          <w:p w14:paraId="397876D3" w14:textId="6D22C399" w:rsidR="00441B94" w:rsidRPr="00CE3194" w:rsidRDefault="00483B4C"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162.55 – 176.85</w:t>
            </w:r>
          </w:p>
        </w:tc>
        <w:tc>
          <w:tcPr>
            <w:tcW w:w="1678" w:type="dxa"/>
            <w:tcBorders>
              <w:top w:val="nil"/>
              <w:left w:val="nil"/>
              <w:bottom w:val="single" w:sz="6" w:space="0" w:color="BDD7EE"/>
              <w:right w:val="nil"/>
            </w:tcBorders>
            <w:vAlign w:val="center"/>
          </w:tcPr>
          <w:p w14:paraId="4321CDC4" w14:textId="1C438878" w:rsidR="00441B94" w:rsidRPr="00CE3194" w:rsidRDefault="000731C0"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$164.95 - </w:t>
            </w:r>
            <w:r w:rsidR="00B12BBD" w:rsidRPr="00CE3194">
              <w:rPr>
                <w:rFonts w:eastAsia="Times New Roman"/>
                <w:color w:val="000000" w:themeColor="text1"/>
                <w:lang w:eastAsia="en-AU"/>
              </w:rPr>
              <w:t>$</w:t>
            </w:r>
            <w:r w:rsidR="00483B4C">
              <w:rPr>
                <w:rFonts w:eastAsia="Times New Roman"/>
                <w:color w:val="000000" w:themeColor="text1"/>
                <w:lang w:eastAsia="en-AU"/>
              </w:rPr>
              <w:t>217.98</w:t>
            </w:r>
          </w:p>
        </w:tc>
        <w:tc>
          <w:tcPr>
            <w:tcW w:w="1677" w:type="dxa"/>
            <w:tcBorders>
              <w:top w:val="nil"/>
              <w:left w:val="nil"/>
              <w:bottom w:val="single" w:sz="6" w:space="0" w:color="BDD7EE"/>
              <w:right w:val="nil"/>
            </w:tcBorders>
            <w:shd w:val="clear" w:color="auto" w:fill="auto"/>
            <w:vAlign w:val="center"/>
          </w:tcPr>
          <w:p w14:paraId="5D734482" w14:textId="2646AD7C" w:rsidR="00441B94" w:rsidRPr="00CE3194" w:rsidRDefault="000731C0"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$179.55 - </w:t>
            </w:r>
            <w:r w:rsidR="00B12BBD" w:rsidRPr="00CE3194">
              <w:rPr>
                <w:rFonts w:eastAsia="Times New Roman"/>
                <w:color w:val="000000" w:themeColor="text1"/>
                <w:lang w:eastAsia="en-AU"/>
              </w:rPr>
              <w:t>$</w:t>
            </w:r>
            <w:r w:rsidR="00483B4C">
              <w:rPr>
                <w:rFonts w:eastAsia="Times New Roman"/>
                <w:color w:val="000000" w:themeColor="text1"/>
                <w:lang w:eastAsia="en-AU"/>
              </w:rPr>
              <w:t>253.26</w:t>
            </w:r>
          </w:p>
        </w:tc>
        <w:tc>
          <w:tcPr>
            <w:tcW w:w="1678" w:type="dxa"/>
            <w:tcBorders>
              <w:top w:val="nil"/>
              <w:left w:val="nil"/>
              <w:bottom w:val="single" w:sz="6" w:space="0" w:color="BDD7EE"/>
              <w:right w:val="nil"/>
            </w:tcBorders>
            <w:shd w:val="clear" w:color="auto" w:fill="auto"/>
            <w:vAlign w:val="center"/>
          </w:tcPr>
          <w:p w14:paraId="2A18107C" w14:textId="4782520F" w:rsidR="00441B94" w:rsidRPr="00CE3194" w:rsidRDefault="00B12BBD"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$224.50</w:t>
            </w:r>
            <w:r w:rsidR="00483B4C">
              <w:rPr>
                <w:rFonts w:eastAsia="Times New Roman"/>
                <w:color w:val="000000" w:themeColor="text1"/>
                <w:lang w:eastAsia="en-AU"/>
              </w:rPr>
              <w:t xml:space="preserve"> – </w:t>
            </w:r>
            <w:r w:rsidR="00BD532A">
              <w:rPr>
                <w:rFonts w:eastAsia="Times New Roman"/>
                <w:color w:val="000000" w:themeColor="text1"/>
                <w:lang w:eastAsia="en-AU"/>
              </w:rPr>
              <w:t>$</w:t>
            </w:r>
            <w:r w:rsidR="00483B4C">
              <w:rPr>
                <w:rFonts w:eastAsia="Times New Roman"/>
                <w:color w:val="000000" w:themeColor="text1"/>
                <w:lang w:eastAsia="en-AU"/>
              </w:rPr>
              <w:t>308.70</w:t>
            </w:r>
          </w:p>
        </w:tc>
      </w:tr>
      <w:tr w:rsidR="00E14214" w:rsidRPr="001F3AB7" w14:paraId="746A2E81"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5838EAD3" w14:textId="3AA8A071"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lastRenderedPageBreak/>
              <w:t xml:space="preserve">  Accompanied Activities - Tier 2</w:t>
            </w:r>
          </w:p>
        </w:tc>
        <w:tc>
          <w:tcPr>
            <w:tcW w:w="1678" w:type="dxa"/>
            <w:tcBorders>
              <w:top w:val="nil"/>
              <w:left w:val="nil"/>
              <w:bottom w:val="single" w:sz="6" w:space="0" w:color="BDD7EE"/>
              <w:right w:val="nil"/>
            </w:tcBorders>
            <w:shd w:val="clear" w:color="auto" w:fill="auto"/>
            <w:vAlign w:val="center"/>
          </w:tcPr>
          <w:p w14:paraId="1A957DB7" w14:textId="0BDAFCA2" w:rsidR="00441B94" w:rsidRPr="00CE3194" w:rsidRDefault="00A81A6E" w:rsidP="00CD120C">
            <w:pPr>
              <w:spacing w:after="0" w:line="240" w:lineRule="auto"/>
              <w:jc w:val="center"/>
              <w:textAlignment w:val="baseline"/>
              <w:rPr>
                <w:rFonts w:eastAsia="Times New Roman"/>
                <w:lang w:eastAsia="en-AU"/>
              </w:rPr>
            </w:pPr>
            <w:r w:rsidRPr="00CE3194">
              <w:rPr>
                <w:rFonts w:eastAsia="Times New Roman"/>
                <w:lang w:eastAsia="en-AU"/>
              </w:rPr>
              <w:t>$125.70</w:t>
            </w:r>
            <w:r w:rsidR="008D18CE" w:rsidRPr="00CE3194">
              <w:rPr>
                <w:rFonts w:eastAsia="Times New Roman"/>
                <w:lang w:eastAsia="en-AU"/>
              </w:rPr>
              <w:t xml:space="preserve"> - $1</w:t>
            </w:r>
            <w:r w:rsidR="00337659">
              <w:rPr>
                <w:rFonts w:eastAsia="Times New Roman"/>
                <w:lang w:eastAsia="en-AU"/>
              </w:rPr>
              <w:t>91.52</w:t>
            </w:r>
          </w:p>
        </w:tc>
        <w:tc>
          <w:tcPr>
            <w:tcW w:w="1677" w:type="dxa"/>
            <w:tcBorders>
              <w:top w:val="nil"/>
              <w:left w:val="nil"/>
              <w:bottom w:val="single" w:sz="6" w:space="0" w:color="BDD7EE"/>
              <w:right w:val="nil"/>
            </w:tcBorders>
            <w:shd w:val="clear" w:color="auto" w:fill="auto"/>
            <w:vAlign w:val="center"/>
          </w:tcPr>
          <w:p w14:paraId="74049FE2" w14:textId="4564C43A" w:rsidR="00441B94" w:rsidRPr="00CE3194" w:rsidRDefault="00337659"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 xml:space="preserve">$191.52 </w:t>
            </w:r>
            <w:r w:rsidR="0098124B">
              <w:rPr>
                <w:rFonts w:eastAsia="Times New Roman"/>
                <w:color w:val="000000" w:themeColor="text1"/>
                <w:lang w:eastAsia="en-AU"/>
              </w:rPr>
              <w:t>–</w:t>
            </w:r>
            <w:r>
              <w:rPr>
                <w:rFonts w:eastAsia="Times New Roman"/>
                <w:color w:val="000000" w:themeColor="text1"/>
                <w:lang w:eastAsia="en-AU"/>
              </w:rPr>
              <w:t xml:space="preserve"> </w:t>
            </w:r>
            <w:r w:rsidR="0098124B">
              <w:rPr>
                <w:rFonts w:eastAsia="Times New Roman"/>
                <w:color w:val="000000" w:themeColor="text1"/>
                <w:lang w:eastAsia="en-AU"/>
              </w:rPr>
              <w:t>206.64</w:t>
            </w:r>
          </w:p>
        </w:tc>
        <w:tc>
          <w:tcPr>
            <w:tcW w:w="1678" w:type="dxa"/>
            <w:tcBorders>
              <w:top w:val="nil"/>
              <w:left w:val="nil"/>
              <w:bottom w:val="single" w:sz="6" w:space="0" w:color="BDD7EE"/>
              <w:right w:val="nil"/>
            </w:tcBorders>
            <w:vAlign w:val="center"/>
          </w:tcPr>
          <w:p w14:paraId="15C0B01F" w14:textId="2E7B1B46" w:rsidR="00441B94" w:rsidRPr="00CE3194" w:rsidRDefault="00A81A6E"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$164.95</w:t>
            </w:r>
            <w:r w:rsidR="008D18CE" w:rsidRPr="00CE3194">
              <w:rPr>
                <w:rFonts w:eastAsia="Times New Roman"/>
                <w:color w:val="000000" w:themeColor="text1"/>
                <w:lang w:eastAsia="en-AU"/>
              </w:rPr>
              <w:t xml:space="preserve"> - $</w:t>
            </w:r>
            <w:r w:rsidR="0098124B">
              <w:rPr>
                <w:rFonts w:eastAsia="Times New Roman"/>
                <w:color w:val="000000" w:themeColor="text1"/>
                <w:lang w:eastAsia="en-AU"/>
              </w:rPr>
              <w:t>262.08</w:t>
            </w:r>
          </w:p>
        </w:tc>
        <w:tc>
          <w:tcPr>
            <w:tcW w:w="1677" w:type="dxa"/>
            <w:tcBorders>
              <w:top w:val="nil"/>
              <w:left w:val="nil"/>
              <w:bottom w:val="single" w:sz="6" w:space="0" w:color="BDD7EE"/>
              <w:right w:val="nil"/>
            </w:tcBorders>
            <w:shd w:val="clear" w:color="auto" w:fill="auto"/>
            <w:vAlign w:val="center"/>
          </w:tcPr>
          <w:p w14:paraId="70768919" w14:textId="69C5ED40" w:rsidR="00441B94" w:rsidRPr="00CE3194" w:rsidRDefault="00A81A6E"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$191.75</w:t>
            </w:r>
            <w:r w:rsidR="008D18CE" w:rsidRPr="00CE3194">
              <w:rPr>
                <w:rFonts w:eastAsia="Times New Roman"/>
                <w:color w:val="000000" w:themeColor="text1"/>
                <w:lang w:eastAsia="en-AU"/>
              </w:rPr>
              <w:t xml:space="preserve"> - $</w:t>
            </w:r>
            <w:r w:rsidR="0098124B">
              <w:rPr>
                <w:rFonts w:eastAsia="Times New Roman"/>
                <w:color w:val="000000" w:themeColor="text1"/>
                <w:lang w:eastAsia="en-AU"/>
              </w:rPr>
              <w:t>297.36</w:t>
            </w:r>
          </w:p>
        </w:tc>
        <w:tc>
          <w:tcPr>
            <w:tcW w:w="1678" w:type="dxa"/>
            <w:tcBorders>
              <w:top w:val="nil"/>
              <w:left w:val="nil"/>
              <w:bottom w:val="single" w:sz="6" w:space="0" w:color="BDD7EE"/>
              <w:right w:val="nil"/>
            </w:tcBorders>
            <w:shd w:val="clear" w:color="auto" w:fill="auto"/>
            <w:vAlign w:val="center"/>
          </w:tcPr>
          <w:p w14:paraId="0E7688C9" w14:textId="692B8446" w:rsidR="00441B94" w:rsidRPr="00CE3194" w:rsidRDefault="00A81A6E"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$253.50</w:t>
            </w:r>
            <w:r w:rsidR="0098124B">
              <w:rPr>
                <w:rFonts w:eastAsia="Times New Roman"/>
                <w:color w:val="000000" w:themeColor="text1"/>
                <w:lang w:eastAsia="en-AU"/>
              </w:rPr>
              <w:t xml:space="preserve"> – $333.90</w:t>
            </w:r>
          </w:p>
        </w:tc>
      </w:tr>
      <w:tr w:rsidR="00E14214" w:rsidRPr="001F3AB7" w14:paraId="7462BC37"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0743835D" w14:textId="721FE18B"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Accompanied Activities - Tier 3</w:t>
            </w:r>
          </w:p>
        </w:tc>
        <w:tc>
          <w:tcPr>
            <w:tcW w:w="1678" w:type="dxa"/>
            <w:tcBorders>
              <w:top w:val="nil"/>
              <w:left w:val="nil"/>
              <w:bottom w:val="single" w:sz="6" w:space="0" w:color="BDD7EE"/>
              <w:right w:val="nil"/>
            </w:tcBorders>
            <w:shd w:val="clear" w:color="auto" w:fill="auto"/>
            <w:vAlign w:val="center"/>
          </w:tcPr>
          <w:p w14:paraId="44133E15" w14:textId="3336F9B5" w:rsidR="00441B94" w:rsidRPr="00CE3194" w:rsidRDefault="0000539F" w:rsidP="00CD120C">
            <w:pPr>
              <w:spacing w:after="0" w:line="240" w:lineRule="auto"/>
              <w:jc w:val="center"/>
              <w:textAlignment w:val="baseline"/>
              <w:rPr>
                <w:rFonts w:eastAsia="Times New Roman"/>
                <w:lang w:eastAsia="en-AU"/>
              </w:rPr>
            </w:pPr>
            <w:r w:rsidRPr="00CE3194">
              <w:rPr>
                <w:rFonts w:eastAsia="Times New Roman"/>
                <w:lang w:eastAsia="en-AU"/>
              </w:rPr>
              <w:t xml:space="preserve">$148.40 - </w:t>
            </w:r>
            <w:r w:rsidR="00CA0808" w:rsidRPr="00CE3194">
              <w:rPr>
                <w:rFonts w:eastAsia="Times New Roman"/>
                <w:lang w:eastAsia="en-AU"/>
              </w:rPr>
              <w:t>$</w:t>
            </w:r>
            <w:r w:rsidR="0098124B">
              <w:rPr>
                <w:rFonts w:eastAsia="Times New Roman"/>
                <w:lang w:eastAsia="en-AU"/>
              </w:rPr>
              <w:t>241.92</w:t>
            </w:r>
          </w:p>
        </w:tc>
        <w:tc>
          <w:tcPr>
            <w:tcW w:w="1677" w:type="dxa"/>
            <w:tcBorders>
              <w:top w:val="nil"/>
              <w:left w:val="nil"/>
              <w:bottom w:val="single" w:sz="6" w:space="0" w:color="BDD7EE"/>
              <w:right w:val="nil"/>
            </w:tcBorders>
            <w:shd w:val="clear" w:color="auto" w:fill="auto"/>
            <w:vAlign w:val="center"/>
          </w:tcPr>
          <w:p w14:paraId="3141876B" w14:textId="0CC152CB" w:rsidR="00441B94" w:rsidRPr="00CE3194" w:rsidRDefault="0098124B"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$225.54 – $238.14</w:t>
            </w:r>
          </w:p>
        </w:tc>
        <w:tc>
          <w:tcPr>
            <w:tcW w:w="1678" w:type="dxa"/>
            <w:tcBorders>
              <w:top w:val="nil"/>
              <w:left w:val="nil"/>
              <w:bottom w:val="single" w:sz="6" w:space="0" w:color="BDD7EE"/>
              <w:right w:val="nil"/>
            </w:tcBorders>
            <w:vAlign w:val="center"/>
          </w:tcPr>
          <w:p w14:paraId="47883082" w14:textId="50066F6F" w:rsidR="00441B94" w:rsidRPr="00CE3194" w:rsidRDefault="0000539F"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$190.15 - </w:t>
            </w:r>
            <w:r w:rsidR="00CA0808" w:rsidRPr="00CE3194">
              <w:rPr>
                <w:rFonts w:eastAsia="Times New Roman"/>
                <w:color w:val="000000" w:themeColor="text1"/>
                <w:lang w:eastAsia="en-AU"/>
              </w:rPr>
              <w:t>$333.90</w:t>
            </w:r>
          </w:p>
        </w:tc>
        <w:tc>
          <w:tcPr>
            <w:tcW w:w="1677" w:type="dxa"/>
            <w:tcBorders>
              <w:top w:val="nil"/>
              <w:left w:val="nil"/>
              <w:bottom w:val="single" w:sz="6" w:space="0" w:color="BDD7EE"/>
              <w:right w:val="nil"/>
            </w:tcBorders>
            <w:shd w:val="clear" w:color="auto" w:fill="auto"/>
            <w:vAlign w:val="center"/>
          </w:tcPr>
          <w:p w14:paraId="39F4DAE7" w14:textId="2BFF9717" w:rsidR="00441B94" w:rsidRPr="00CE3194" w:rsidRDefault="00721E5A"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$216.95</w:t>
            </w:r>
            <w:r w:rsidR="0000539F" w:rsidRPr="00CE3194">
              <w:rPr>
                <w:rFonts w:eastAsia="Times New Roman"/>
                <w:color w:val="000000" w:themeColor="text1"/>
                <w:lang w:eastAsia="en-AU"/>
              </w:rPr>
              <w:t xml:space="preserve"> - </w:t>
            </w:r>
            <w:r w:rsidR="00CA0808" w:rsidRPr="00CE3194">
              <w:rPr>
                <w:rFonts w:eastAsia="Times New Roman"/>
                <w:color w:val="000000" w:themeColor="text1"/>
                <w:lang w:eastAsia="en-AU"/>
              </w:rPr>
              <w:t>$</w:t>
            </w:r>
            <w:r w:rsidR="0098124B">
              <w:rPr>
                <w:rFonts w:eastAsia="Times New Roman"/>
                <w:color w:val="000000" w:themeColor="text1"/>
                <w:lang w:eastAsia="en-AU"/>
              </w:rPr>
              <w:t>328.86</w:t>
            </w:r>
          </w:p>
        </w:tc>
        <w:tc>
          <w:tcPr>
            <w:tcW w:w="1678" w:type="dxa"/>
            <w:tcBorders>
              <w:top w:val="nil"/>
              <w:left w:val="nil"/>
              <w:bottom w:val="single" w:sz="6" w:space="0" w:color="BDD7EE"/>
              <w:right w:val="nil"/>
            </w:tcBorders>
            <w:shd w:val="clear" w:color="auto" w:fill="auto"/>
            <w:vAlign w:val="center"/>
          </w:tcPr>
          <w:p w14:paraId="017EB141" w14:textId="3EB2520C" w:rsidR="00441B94" w:rsidRPr="00CE3194" w:rsidRDefault="0000539F"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$297</w:t>
            </w:r>
            <w:r w:rsidR="00296A74">
              <w:rPr>
                <w:rFonts w:eastAsia="Times New Roman"/>
                <w:color w:val="000000" w:themeColor="text1"/>
                <w:lang w:eastAsia="en-AU"/>
              </w:rPr>
              <w:t>.00</w:t>
            </w:r>
            <w:r w:rsidR="0098124B">
              <w:rPr>
                <w:rFonts w:eastAsia="Times New Roman"/>
                <w:color w:val="000000" w:themeColor="text1"/>
                <w:lang w:eastAsia="en-AU"/>
              </w:rPr>
              <w:t xml:space="preserve"> - $369.18</w:t>
            </w:r>
          </w:p>
        </w:tc>
      </w:tr>
      <w:tr w:rsidR="00E14214" w:rsidRPr="001F3AB7" w14:paraId="7E5D80CD"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7038E7EE" w14:textId="4C1C912C"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 xml:space="preserve">  Accompanied Activities - Tier 4</w:t>
            </w:r>
          </w:p>
        </w:tc>
        <w:tc>
          <w:tcPr>
            <w:tcW w:w="1678" w:type="dxa"/>
            <w:tcBorders>
              <w:top w:val="nil"/>
              <w:left w:val="nil"/>
              <w:bottom w:val="single" w:sz="6" w:space="0" w:color="BDD7EE"/>
              <w:right w:val="nil"/>
            </w:tcBorders>
            <w:shd w:val="clear" w:color="auto" w:fill="auto"/>
            <w:vAlign w:val="center"/>
          </w:tcPr>
          <w:p w14:paraId="52267F55" w14:textId="50A92E31" w:rsidR="00441B94" w:rsidRPr="00CE3194" w:rsidRDefault="00665C65" w:rsidP="00CD120C">
            <w:pPr>
              <w:spacing w:after="0" w:line="240" w:lineRule="auto"/>
              <w:jc w:val="center"/>
              <w:textAlignment w:val="baseline"/>
              <w:rPr>
                <w:rFonts w:eastAsia="Times New Roman"/>
                <w:lang w:eastAsia="en-AU"/>
              </w:rPr>
            </w:pPr>
            <w:r w:rsidRPr="00CE3194">
              <w:rPr>
                <w:rFonts w:eastAsia="Times New Roman"/>
                <w:lang w:eastAsia="en-AU"/>
              </w:rPr>
              <w:t>$151.05</w:t>
            </w:r>
            <w:r w:rsidR="000741B1" w:rsidRPr="00CE3194">
              <w:rPr>
                <w:rFonts w:eastAsia="Times New Roman"/>
                <w:lang w:eastAsia="en-AU"/>
              </w:rPr>
              <w:t xml:space="preserve"> - $</w:t>
            </w:r>
            <w:r w:rsidR="0098124B">
              <w:rPr>
                <w:rFonts w:eastAsia="Times New Roman"/>
                <w:lang w:eastAsia="en-AU"/>
              </w:rPr>
              <w:t>317.52</w:t>
            </w:r>
          </w:p>
        </w:tc>
        <w:tc>
          <w:tcPr>
            <w:tcW w:w="1677" w:type="dxa"/>
            <w:tcBorders>
              <w:top w:val="nil"/>
              <w:left w:val="nil"/>
              <w:bottom w:val="single" w:sz="6" w:space="0" w:color="BDD7EE"/>
              <w:right w:val="nil"/>
            </w:tcBorders>
            <w:shd w:val="clear" w:color="auto" w:fill="auto"/>
            <w:vAlign w:val="center"/>
          </w:tcPr>
          <w:p w14:paraId="29EFD30C" w14:textId="06957DF6" w:rsidR="00441B94" w:rsidRPr="00CE3194" w:rsidRDefault="00861EE3" w:rsidP="00CD120C">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c>
          <w:tcPr>
            <w:tcW w:w="1678" w:type="dxa"/>
            <w:tcBorders>
              <w:top w:val="nil"/>
              <w:left w:val="nil"/>
              <w:bottom w:val="single" w:sz="6" w:space="0" w:color="BDD7EE"/>
              <w:right w:val="nil"/>
            </w:tcBorders>
            <w:vAlign w:val="center"/>
          </w:tcPr>
          <w:p w14:paraId="454B8573" w14:textId="7D14CFE0" w:rsidR="00441B94" w:rsidRPr="00CE3194" w:rsidRDefault="00665C6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$190.15</w:t>
            </w:r>
            <w:r w:rsidR="000741B1" w:rsidRPr="00CE3194">
              <w:rPr>
                <w:rFonts w:eastAsia="Times New Roman"/>
                <w:color w:val="000000" w:themeColor="text1"/>
                <w:lang w:eastAsia="en-AU"/>
              </w:rPr>
              <w:t xml:space="preserve"> - $328.85</w:t>
            </w:r>
          </w:p>
        </w:tc>
        <w:tc>
          <w:tcPr>
            <w:tcW w:w="1677" w:type="dxa"/>
            <w:tcBorders>
              <w:top w:val="nil"/>
              <w:left w:val="nil"/>
              <w:bottom w:val="single" w:sz="6" w:space="0" w:color="BDD7EE"/>
              <w:right w:val="nil"/>
            </w:tcBorders>
            <w:shd w:val="clear" w:color="auto" w:fill="auto"/>
            <w:vAlign w:val="center"/>
          </w:tcPr>
          <w:p w14:paraId="70802DCD" w14:textId="764AA4BC" w:rsidR="00441B94" w:rsidRPr="00CE3194" w:rsidRDefault="00665C6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$216.95</w:t>
            </w:r>
            <w:r w:rsidR="000741B1" w:rsidRPr="00CE3194">
              <w:rPr>
                <w:rFonts w:eastAsia="Times New Roman"/>
                <w:color w:val="000000" w:themeColor="text1"/>
                <w:lang w:eastAsia="en-AU"/>
              </w:rPr>
              <w:t xml:space="preserve"> - $360.35</w:t>
            </w:r>
          </w:p>
        </w:tc>
        <w:tc>
          <w:tcPr>
            <w:tcW w:w="1678" w:type="dxa"/>
            <w:tcBorders>
              <w:top w:val="nil"/>
              <w:left w:val="nil"/>
              <w:bottom w:val="single" w:sz="6" w:space="0" w:color="BDD7EE"/>
              <w:right w:val="nil"/>
            </w:tcBorders>
            <w:shd w:val="clear" w:color="auto" w:fill="auto"/>
            <w:vAlign w:val="center"/>
          </w:tcPr>
          <w:p w14:paraId="006A0564" w14:textId="7BDA7516" w:rsidR="00441B94" w:rsidRPr="00CE3194" w:rsidRDefault="00665C65"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$355</w:t>
            </w:r>
          </w:p>
        </w:tc>
      </w:tr>
      <w:tr w:rsidR="00E14214" w:rsidRPr="001F3AB7" w14:paraId="6BEC2BB1" w14:textId="77777777" w:rsidTr="00716E3E">
        <w:trPr>
          <w:trHeight w:val="390"/>
        </w:trPr>
        <w:tc>
          <w:tcPr>
            <w:tcW w:w="1677" w:type="dxa"/>
            <w:tcBorders>
              <w:top w:val="nil"/>
              <w:left w:val="nil"/>
              <w:bottom w:val="single" w:sz="6" w:space="0" w:color="BDD7EE"/>
              <w:right w:val="single" w:sz="6" w:space="0" w:color="BDD7EE"/>
            </w:tcBorders>
            <w:shd w:val="clear" w:color="auto" w:fill="EDEDED" w:themeFill="accent3" w:themeFillTint="33"/>
            <w:vAlign w:val="center"/>
          </w:tcPr>
          <w:p w14:paraId="508002DC" w14:textId="77777777" w:rsidR="00441B94" w:rsidRPr="00CE3194" w:rsidRDefault="00441B94" w:rsidP="00441B94">
            <w:pPr>
              <w:spacing w:after="0" w:line="240" w:lineRule="auto"/>
              <w:textAlignment w:val="baseline"/>
              <w:rPr>
                <w:rFonts w:eastAsia="Times New Roman"/>
                <w:lang w:eastAsia="en-AU"/>
              </w:rPr>
            </w:pPr>
            <w:r w:rsidRPr="00CE3194">
              <w:rPr>
                <w:rFonts w:eastAsia="Times New Roman"/>
                <w:b/>
                <w:bCs/>
                <w:lang w:eastAsia="en-AU"/>
              </w:rPr>
              <w:t xml:space="preserve">Respite </w:t>
            </w:r>
          </w:p>
        </w:tc>
        <w:tc>
          <w:tcPr>
            <w:tcW w:w="1678" w:type="dxa"/>
            <w:tcBorders>
              <w:top w:val="nil"/>
              <w:left w:val="nil"/>
              <w:bottom w:val="single" w:sz="6" w:space="0" w:color="BDD7EE"/>
              <w:right w:val="nil"/>
            </w:tcBorders>
            <w:shd w:val="clear" w:color="auto" w:fill="EDEDED" w:themeFill="accent3" w:themeFillTint="33"/>
            <w:vAlign w:val="center"/>
          </w:tcPr>
          <w:p w14:paraId="59FA8FCE" w14:textId="77777777" w:rsidR="00441B94" w:rsidRPr="00CE3194" w:rsidRDefault="00441B94" w:rsidP="00CD120C">
            <w:pPr>
              <w:spacing w:after="0" w:line="240" w:lineRule="auto"/>
              <w:jc w:val="center"/>
              <w:textAlignment w:val="baseline"/>
              <w:rPr>
                <w:rFonts w:eastAsia="Times New Roman"/>
                <w:lang w:eastAsia="en-AU"/>
              </w:rPr>
            </w:pPr>
          </w:p>
        </w:tc>
        <w:tc>
          <w:tcPr>
            <w:tcW w:w="1677" w:type="dxa"/>
            <w:tcBorders>
              <w:top w:val="nil"/>
              <w:left w:val="nil"/>
              <w:bottom w:val="single" w:sz="6" w:space="0" w:color="BDD7EE"/>
              <w:right w:val="nil"/>
            </w:tcBorders>
            <w:shd w:val="clear" w:color="auto" w:fill="EDEDED" w:themeFill="accent3" w:themeFillTint="33"/>
            <w:vAlign w:val="center"/>
          </w:tcPr>
          <w:p w14:paraId="7C6BC286" w14:textId="77777777" w:rsidR="00441B94" w:rsidRPr="00CE3194" w:rsidRDefault="00441B94" w:rsidP="00CD120C">
            <w:pPr>
              <w:spacing w:after="0" w:line="240" w:lineRule="auto"/>
              <w:jc w:val="center"/>
              <w:textAlignment w:val="baseline"/>
              <w:rPr>
                <w:rFonts w:eastAsia="Times New Roman"/>
                <w:color w:val="000000" w:themeColor="text1"/>
                <w:lang w:eastAsia="en-AU"/>
              </w:rPr>
            </w:pPr>
          </w:p>
        </w:tc>
        <w:tc>
          <w:tcPr>
            <w:tcW w:w="1678" w:type="dxa"/>
            <w:tcBorders>
              <w:top w:val="nil"/>
              <w:left w:val="nil"/>
              <w:bottom w:val="single" w:sz="6" w:space="0" w:color="BDD7EE"/>
              <w:right w:val="nil"/>
            </w:tcBorders>
            <w:shd w:val="clear" w:color="auto" w:fill="EDEDED" w:themeFill="accent3" w:themeFillTint="33"/>
            <w:vAlign w:val="center"/>
          </w:tcPr>
          <w:p w14:paraId="350FF592" w14:textId="77777777" w:rsidR="00441B94" w:rsidRPr="00CE3194" w:rsidRDefault="00441B94" w:rsidP="00CD120C">
            <w:pPr>
              <w:spacing w:after="0" w:line="240" w:lineRule="auto"/>
              <w:jc w:val="center"/>
              <w:textAlignment w:val="baseline"/>
              <w:rPr>
                <w:rFonts w:eastAsia="Times New Roman"/>
                <w:color w:val="000000" w:themeColor="text1"/>
                <w:lang w:eastAsia="en-AU"/>
              </w:rPr>
            </w:pPr>
          </w:p>
        </w:tc>
        <w:tc>
          <w:tcPr>
            <w:tcW w:w="1677" w:type="dxa"/>
            <w:tcBorders>
              <w:top w:val="nil"/>
              <w:left w:val="nil"/>
              <w:bottom w:val="single" w:sz="6" w:space="0" w:color="BDD7EE"/>
              <w:right w:val="nil"/>
            </w:tcBorders>
            <w:shd w:val="clear" w:color="auto" w:fill="EDEDED" w:themeFill="accent3" w:themeFillTint="33"/>
            <w:vAlign w:val="center"/>
          </w:tcPr>
          <w:p w14:paraId="4D129613" w14:textId="6B519D64" w:rsidR="00441B94" w:rsidRPr="00CE3194" w:rsidRDefault="00441B94" w:rsidP="00CD120C">
            <w:pPr>
              <w:spacing w:after="0" w:line="240" w:lineRule="auto"/>
              <w:jc w:val="center"/>
              <w:textAlignment w:val="baseline"/>
              <w:rPr>
                <w:rFonts w:eastAsia="Times New Roman"/>
                <w:color w:val="000000" w:themeColor="text1"/>
                <w:lang w:eastAsia="en-AU"/>
              </w:rPr>
            </w:pPr>
          </w:p>
        </w:tc>
        <w:tc>
          <w:tcPr>
            <w:tcW w:w="1678" w:type="dxa"/>
            <w:tcBorders>
              <w:top w:val="nil"/>
              <w:left w:val="nil"/>
              <w:bottom w:val="single" w:sz="6" w:space="0" w:color="BDD7EE"/>
              <w:right w:val="nil"/>
            </w:tcBorders>
            <w:shd w:val="clear" w:color="auto" w:fill="EDEDED" w:themeFill="accent3" w:themeFillTint="33"/>
            <w:vAlign w:val="center"/>
          </w:tcPr>
          <w:p w14:paraId="5D14396E" w14:textId="77777777" w:rsidR="00441B94" w:rsidRPr="00CE3194" w:rsidRDefault="00441B94" w:rsidP="00CD120C">
            <w:pPr>
              <w:spacing w:after="0" w:line="240" w:lineRule="auto"/>
              <w:jc w:val="center"/>
              <w:textAlignment w:val="baseline"/>
              <w:rPr>
                <w:rFonts w:eastAsia="Times New Roman"/>
                <w:color w:val="000000" w:themeColor="text1"/>
                <w:lang w:eastAsia="en-AU"/>
              </w:rPr>
            </w:pPr>
          </w:p>
        </w:tc>
      </w:tr>
      <w:tr w:rsidR="00E14214" w:rsidRPr="001F3AB7" w14:paraId="2C79D600" w14:textId="77777777" w:rsidTr="00F72A1D">
        <w:trPr>
          <w:trHeight w:val="390"/>
        </w:trPr>
        <w:tc>
          <w:tcPr>
            <w:tcW w:w="1677" w:type="dxa"/>
            <w:tcBorders>
              <w:top w:val="nil"/>
              <w:left w:val="nil"/>
              <w:bottom w:val="nil"/>
              <w:right w:val="single" w:sz="6" w:space="0" w:color="BDD7EE"/>
            </w:tcBorders>
            <w:shd w:val="clear" w:color="auto" w:fill="auto"/>
            <w:vAlign w:val="center"/>
          </w:tcPr>
          <w:p w14:paraId="7451A9D3" w14:textId="0511027E" w:rsidR="00441B94" w:rsidRPr="00CE3194" w:rsidRDefault="00441B94" w:rsidP="00441B94">
            <w:pPr>
              <w:spacing w:after="0" w:line="240" w:lineRule="auto"/>
              <w:textAlignment w:val="baseline"/>
              <w:rPr>
                <w:rFonts w:eastAsia="Times New Roman"/>
                <w:lang w:eastAsia="en-AU"/>
              </w:rPr>
            </w:pPr>
            <w:r w:rsidRPr="00CE3194">
              <w:rPr>
                <w:rFonts w:eastAsia="Times New Roman"/>
                <w:lang w:eastAsia="en-AU"/>
              </w:rPr>
              <w:t>Respite Care</w:t>
            </w:r>
          </w:p>
        </w:tc>
        <w:tc>
          <w:tcPr>
            <w:tcW w:w="1678" w:type="dxa"/>
            <w:tcBorders>
              <w:top w:val="nil"/>
              <w:left w:val="nil"/>
              <w:bottom w:val="nil"/>
              <w:right w:val="nil"/>
            </w:tcBorders>
            <w:shd w:val="clear" w:color="auto" w:fill="auto"/>
            <w:vAlign w:val="center"/>
          </w:tcPr>
          <w:p w14:paraId="0C7CD50C" w14:textId="7983986B" w:rsidR="00767399" w:rsidRDefault="00DB7890" w:rsidP="00113316">
            <w:pPr>
              <w:spacing w:after="0" w:line="240" w:lineRule="auto"/>
              <w:textAlignment w:val="baseline"/>
              <w:rPr>
                <w:rFonts w:eastAsia="Times New Roman"/>
                <w:lang w:eastAsia="en-AU"/>
              </w:rPr>
            </w:pPr>
            <w:r w:rsidRPr="00CE3194">
              <w:rPr>
                <w:rFonts w:eastAsia="Times New Roman"/>
                <w:lang w:eastAsia="en-AU"/>
              </w:rPr>
              <w:t xml:space="preserve">$88.50 </w:t>
            </w:r>
            <w:r w:rsidR="00767399">
              <w:rPr>
                <w:rFonts w:eastAsia="Times New Roman"/>
                <w:lang w:eastAsia="en-AU"/>
              </w:rPr>
              <w:t>–</w:t>
            </w:r>
            <w:r w:rsidRPr="00CE3194">
              <w:rPr>
                <w:rFonts w:eastAsia="Times New Roman"/>
                <w:lang w:eastAsia="en-AU"/>
              </w:rPr>
              <w:t xml:space="preserve"> </w:t>
            </w:r>
          </w:p>
          <w:p w14:paraId="7BECF457" w14:textId="0683E1DF" w:rsidR="00441B94" w:rsidRPr="00CE3194" w:rsidRDefault="00113316" w:rsidP="00113316">
            <w:pPr>
              <w:spacing w:after="0" w:line="240" w:lineRule="auto"/>
              <w:textAlignment w:val="baseline"/>
              <w:rPr>
                <w:rFonts w:eastAsia="Times New Roman"/>
                <w:lang w:eastAsia="en-AU"/>
              </w:rPr>
            </w:pPr>
            <w:r w:rsidRPr="00CE3194">
              <w:rPr>
                <w:rFonts w:eastAsia="Times New Roman"/>
                <w:lang w:eastAsia="en-AU"/>
              </w:rPr>
              <w:t>$144.90</w:t>
            </w:r>
          </w:p>
        </w:tc>
        <w:tc>
          <w:tcPr>
            <w:tcW w:w="1677" w:type="dxa"/>
            <w:tcBorders>
              <w:top w:val="nil"/>
              <w:left w:val="nil"/>
              <w:bottom w:val="nil"/>
              <w:right w:val="nil"/>
            </w:tcBorders>
            <w:shd w:val="clear" w:color="auto" w:fill="auto"/>
            <w:vAlign w:val="center"/>
          </w:tcPr>
          <w:p w14:paraId="3AAA712A" w14:textId="7DDF4DF2" w:rsidR="00767399" w:rsidRDefault="00DB7890"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$97.50 </w:t>
            </w:r>
            <w:r w:rsidR="00767399">
              <w:rPr>
                <w:rFonts w:eastAsia="Times New Roman"/>
                <w:color w:val="000000" w:themeColor="text1"/>
                <w:lang w:eastAsia="en-AU"/>
              </w:rPr>
              <w:t>–</w:t>
            </w:r>
            <w:r w:rsidRPr="00CE3194">
              <w:rPr>
                <w:rFonts w:eastAsia="Times New Roman"/>
                <w:color w:val="000000" w:themeColor="text1"/>
                <w:lang w:eastAsia="en-AU"/>
              </w:rPr>
              <w:t xml:space="preserve"> </w:t>
            </w:r>
          </w:p>
          <w:p w14:paraId="4C66B500" w14:textId="487B3B9A" w:rsidR="00441B94" w:rsidRPr="00CE3194" w:rsidRDefault="00113316"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$162.55</w:t>
            </w:r>
          </w:p>
        </w:tc>
        <w:tc>
          <w:tcPr>
            <w:tcW w:w="1678" w:type="dxa"/>
            <w:tcBorders>
              <w:top w:val="nil"/>
              <w:left w:val="nil"/>
              <w:bottom w:val="nil"/>
              <w:right w:val="nil"/>
            </w:tcBorders>
            <w:vAlign w:val="center"/>
          </w:tcPr>
          <w:p w14:paraId="1C67F98B" w14:textId="4CE3722B" w:rsidR="00441B94" w:rsidRPr="00CE3194" w:rsidRDefault="00DB7890"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$117.20 - </w:t>
            </w:r>
            <w:r w:rsidR="00113316" w:rsidRPr="00CE3194">
              <w:rPr>
                <w:rFonts w:eastAsia="Times New Roman"/>
                <w:color w:val="000000" w:themeColor="text1"/>
                <w:lang w:eastAsia="en-AU"/>
              </w:rPr>
              <w:t>$</w:t>
            </w:r>
            <w:r w:rsidR="0098124B">
              <w:rPr>
                <w:rFonts w:eastAsia="Times New Roman"/>
                <w:color w:val="000000" w:themeColor="text1"/>
                <w:lang w:eastAsia="en-AU"/>
              </w:rPr>
              <w:t>217.98</w:t>
            </w:r>
          </w:p>
        </w:tc>
        <w:tc>
          <w:tcPr>
            <w:tcW w:w="1677" w:type="dxa"/>
            <w:tcBorders>
              <w:top w:val="nil"/>
              <w:left w:val="nil"/>
              <w:bottom w:val="nil"/>
              <w:right w:val="nil"/>
            </w:tcBorders>
            <w:shd w:val="clear" w:color="auto" w:fill="auto"/>
            <w:vAlign w:val="center"/>
          </w:tcPr>
          <w:p w14:paraId="1B3AA389" w14:textId="72AD70E1" w:rsidR="00441B94" w:rsidRPr="00CE3194" w:rsidRDefault="00DB7890"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$117.20 - </w:t>
            </w:r>
            <w:r w:rsidR="00113316" w:rsidRPr="00CE3194">
              <w:rPr>
                <w:rFonts w:eastAsia="Times New Roman"/>
                <w:color w:val="000000" w:themeColor="text1"/>
                <w:lang w:eastAsia="en-AU"/>
              </w:rPr>
              <w:t>$2</w:t>
            </w:r>
            <w:r w:rsidR="0098124B">
              <w:rPr>
                <w:rFonts w:eastAsia="Times New Roman"/>
                <w:color w:val="000000" w:themeColor="text1"/>
                <w:lang w:eastAsia="en-AU"/>
              </w:rPr>
              <w:t>53.26</w:t>
            </w:r>
          </w:p>
        </w:tc>
        <w:tc>
          <w:tcPr>
            <w:tcW w:w="1678" w:type="dxa"/>
            <w:tcBorders>
              <w:top w:val="nil"/>
              <w:left w:val="nil"/>
              <w:bottom w:val="nil"/>
              <w:right w:val="nil"/>
            </w:tcBorders>
            <w:shd w:val="clear" w:color="auto" w:fill="auto"/>
            <w:vAlign w:val="center"/>
          </w:tcPr>
          <w:p w14:paraId="33A06CC7" w14:textId="1FF5AA44" w:rsidR="00441B94" w:rsidRPr="00CE3194" w:rsidRDefault="00DB7890" w:rsidP="00CD120C">
            <w:pPr>
              <w:spacing w:after="0" w:line="240" w:lineRule="auto"/>
              <w:jc w:val="center"/>
              <w:textAlignment w:val="baseline"/>
              <w:rPr>
                <w:rFonts w:eastAsia="Times New Roman"/>
                <w:color w:val="000000" w:themeColor="text1"/>
                <w:lang w:eastAsia="en-AU"/>
              </w:rPr>
            </w:pPr>
            <w:r w:rsidRPr="00CE3194">
              <w:rPr>
                <w:rFonts w:eastAsia="Times New Roman"/>
                <w:color w:val="000000" w:themeColor="text1"/>
                <w:lang w:eastAsia="en-AU"/>
              </w:rPr>
              <w:t xml:space="preserve">$129.80 - </w:t>
            </w:r>
            <w:r w:rsidR="00113316" w:rsidRPr="00CE3194">
              <w:rPr>
                <w:rFonts w:eastAsia="Times New Roman"/>
                <w:color w:val="000000" w:themeColor="text1"/>
                <w:lang w:eastAsia="en-AU"/>
              </w:rPr>
              <w:t>$2</w:t>
            </w:r>
            <w:r w:rsidR="0098124B">
              <w:rPr>
                <w:rFonts w:eastAsia="Times New Roman"/>
                <w:color w:val="000000" w:themeColor="text1"/>
                <w:lang w:eastAsia="en-AU"/>
              </w:rPr>
              <w:t>89.80</w:t>
            </w:r>
          </w:p>
        </w:tc>
      </w:tr>
      <w:tr w:rsidR="00F72A1D" w:rsidRPr="001F3AB7" w14:paraId="08293CE6" w14:textId="77777777" w:rsidTr="00F72A1D">
        <w:trPr>
          <w:trHeight w:val="390"/>
        </w:trPr>
        <w:tc>
          <w:tcPr>
            <w:tcW w:w="1677" w:type="dxa"/>
            <w:tcBorders>
              <w:top w:val="nil"/>
              <w:left w:val="nil"/>
              <w:bottom w:val="nil"/>
              <w:right w:val="single" w:sz="6" w:space="0" w:color="BDD7EE"/>
            </w:tcBorders>
            <w:shd w:val="clear" w:color="auto" w:fill="EDEDED" w:themeFill="accent3" w:themeFillTint="33"/>
            <w:vAlign w:val="center"/>
          </w:tcPr>
          <w:p w14:paraId="3DFEBD24" w14:textId="5C01EA66" w:rsidR="00F72A1D" w:rsidRPr="00CE3194" w:rsidRDefault="00F72A1D" w:rsidP="00F72A1D">
            <w:pPr>
              <w:spacing w:after="0" w:line="240" w:lineRule="auto"/>
              <w:textAlignment w:val="baseline"/>
              <w:rPr>
                <w:rFonts w:eastAsia="Times New Roman"/>
                <w:lang w:eastAsia="en-AU"/>
              </w:rPr>
            </w:pPr>
            <w:r w:rsidRPr="00905F4E">
              <w:rPr>
                <w:rFonts w:eastAsia="Times New Roman"/>
                <w:b/>
                <w:bCs/>
                <w:lang w:eastAsia="en-AU"/>
              </w:rPr>
              <w:t xml:space="preserve">Nursing Care </w:t>
            </w:r>
          </w:p>
        </w:tc>
        <w:tc>
          <w:tcPr>
            <w:tcW w:w="1678" w:type="dxa"/>
            <w:tcBorders>
              <w:top w:val="nil"/>
              <w:left w:val="nil"/>
              <w:bottom w:val="nil"/>
              <w:right w:val="nil"/>
            </w:tcBorders>
            <w:shd w:val="clear" w:color="auto" w:fill="EDEDED" w:themeFill="accent3" w:themeFillTint="33"/>
            <w:vAlign w:val="center"/>
          </w:tcPr>
          <w:p w14:paraId="70AAF374" w14:textId="77777777" w:rsidR="00F72A1D" w:rsidRPr="00CE3194" w:rsidRDefault="00F72A1D" w:rsidP="00F72A1D">
            <w:pPr>
              <w:spacing w:after="0" w:line="240" w:lineRule="auto"/>
              <w:textAlignment w:val="baseline"/>
              <w:rPr>
                <w:rFonts w:eastAsia="Times New Roman"/>
                <w:lang w:eastAsia="en-AU"/>
              </w:rPr>
            </w:pPr>
          </w:p>
        </w:tc>
        <w:tc>
          <w:tcPr>
            <w:tcW w:w="1677" w:type="dxa"/>
            <w:tcBorders>
              <w:top w:val="nil"/>
              <w:left w:val="nil"/>
              <w:bottom w:val="nil"/>
              <w:right w:val="nil"/>
            </w:tcBorders>
            <w:shd w:val="clear" w:color="auto" w:fill="EDEDED" w:themeFill="accent3" w:themeFillTint="33"/>
            <w:vAlign w:val="center"/>
          </w:tcPr>
          <w:p w14:paraId="694AA020" w14:textId="77777777" w:rsidR="00F72A1D" w:rsidRPr="00CE3194" w:rsidRDefault="00F72A1D" w:rsidP="00F72A1D">
            <w:pPr>
              <w:spacing w:after="0" w:line="240" w:lineRule="auto"/>
              <w:jc w:val="center"/>
              <w:textAlignment w:val="baseline"/>
              <w:rPr>
                <w:rFonts w:eastAsia="Times New Roman"/>
                <w:color w:val="000000" w:themeColor="text1"/>
                <w:lang w:eastAsia="en-AU"/>
              </w:rPr>
            </w:pPr>
          </w:p>
        </w:tc>
        <w:tc>
          <w:tcPr>
            <w:tcW w:w="1678" w:type="dxa"/>
            <w:tcBorders>
              <w:top w:val="nil"/>
              <w:left w:val="nil"/>
              <w:bottom w:val="nil"/>
              <w:right w:val="nil"/>
            </w:tcBorders>
            <w:shd w:val="clear" w:color="auto" w:fill="EDEDED" w:themeFill="accent3" w:themeFillTint="33"/>
            <w:vAlign w:val="center"/>
          </w:tcPr>
          <w:p w14:paraId="6EEDD68C" w14:textId="77777777" w:rsidR="00F72A1D" w:rsidRPr="00CE3194" w:rsidRDefault="00F72A1D" w:rsidP="00F72A1D">
            <w:pPr>
              <w:spacing w:after="0" w:line="240" w:lineRule="auto"/>
              <w:jc w:val="center"/>
              <w:textAlignment w:val="baseline"/>
              <w:rPr>
                <w:rFonts w:eastAsia="Times New Roman"/>
                <w:color w:val="000000" w:themeColor="text1"/>
                <w:lang w:eastAsia="en-AU"/>
              </w:rPr>
            </w:pPr>
          </w:p>
        </w:tc>
        <w:tc>
          <w:tcPr>
            <w:tcW w:w="1677" w:type="dxa"/>
            <w:tcBorders>
              <w:top w:val="nil"/>
              <w:left w:val="nil"/>
              <w:bottom w:val="nil"/>
              <w:right w:val="nil"/>
            </w:tcBorders>
            <w:shd w:val="clear" w:color="auto" w:fill="EDEDED" w:themeFill="accent3" w:themeFillTint="33"/>
          </w:tcPr>
          <w:p w14:paraId="354C9A6B" w14:textId="77777777" w:rsidR="00F72A1D" w:rsidRPr="00CE3194" w:rsidRDefault="00F72A1D" w:rsidP="00F72A1D">
            <w:pPr>
              <w:spacing w:after="0" w:line="240" w:lineRule="auto"/>
              <w:jc w:val="center"/>
              <w:textAlignment w:val="baseline"/>
              <w:rPr>
                <w:rFonts w:eastAsia="Times New Roman"/>
                <w:color w:val="000000" w:themeColor="text1"/>
                <w:lang w:eastAsia="en-AU"/>
              </w:rPr>
            </w:pPr>
          </w:p>
        </w:tc>
        <w:tc>
          <w:tcPr>
            <w:tcW w:w="1678" w:type="dxa"/>
            <w:tcBorders>
              <w:top w:val="nil"/>
              <w:left w:val="nil"/>
              <w:bottom w:val="nil"/>
              <w:right w:val="nil"/>
            </w:tcBorders>
            <w:shd w:val="clear" w:color="auto" w:fill="EDEDED" w:themeFill="accent3" w:themeFillTint="33"/>
            <w:vAlign w:val="center"/>
          </w:tcPr>
          <w:p w14:paraId="56CCC187" w14:textId="77777777" w:rsidR="00F72A1D" w:rsidRPr="00CE3194" w:rsidRDefault="00F72A1D" w:rsidP="00F72A1D">
            <w:pPr>
              <w:spacing w:after="0" w:line="240" w:lineRule="auto"/>
              <w:jc w:val="center"/>
              <w:textAlignment w:val="baseline"/>
              <w:rPr>
                <w:rFonts w:eastAsia="Times New Roman"/>
                <w:color w:val="000000" w:themeColor="text1"/>
                <w:lang w:eastAsia="en-AU"/>
              </w:rPr>
            </w:pPr>
          </w:p>
        </w:tc>
      </w:tr>
      <w:tr w:rsidR="00F72A1D" w:rsidRPr="001F3AB7" w14:paraId="311A6D27"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78B64EA3" w14:textId="508A3BD2" w:rsidR="00F72A1D" w:rsidRPr="00CE3194" w:rsidRDefault="00F72A1D" w:rsidP="00F72A1D">
            <w:pPr>
              <w:spacing w:after="0" w:line="240" w:lineRule="auto"/>
              <w:textAlignment w:val="baseline"/>
              <w:rPr>
                <w:rFonts w:eastAsia="Times New Roman"/>
                <w:lang w:eastAsia="en-AU"/>
              </w:rPr>
            </w:pPr>
            <w:r>
              <w:rPr>
                <w:rFonts w:eastAsia="Times New Roman"/>
                <w:lang w:eastAsia="en-AU"/>
              </w:rPr>
              <w:t xml:space="preserve">  </w:t>
            </w:r>
            <w:r w:rsidRPr="00905F4E">
              <w:rPr>
                <w:rFonts w:eastAsia="Times New Roman"/>
                <w:lang w:eastAsia="en-AU"/>
              </w:rPr>
              <w:t>Nursing Div 1</w:t>
            </w:r>
          </w:p>
        </w:tc>
        <w:tc>
          <w:tcPr>
            <w:tcW w:w="1678" w:type="dxa"/>
            <w:tcBorders>
              <w:top w:val="nil"/>
              <w:left w:val="nil"/>
              <w:bottom w:val="single" w:sz="6" w:space="0" w:color="BDD7EE"/>
              <w:right w:val="nil"/>
            </w:tcBorders>
            <w:shd w:val="clear" w:color="auto" w:fill="auto"/>
            <w:vAlign w:val="center"/>
          </w:tcPr>
          <w:p w14:paraId="04F3C7D8" w14:textId="1B3BB85D" w:rsidR="00F72A1D" w:rsidRPr="00CE3194" w:rsidRDefault="00F26522" w:rsidP="00F72A1D">
            <w:pPr>
              <w:spacing w:after="0" w:line="240" w:lineRule="auto"/>
              <w:textAlignment w:val="baseline"/>
              <w:rPr>
                <w:rFonts w:eastAsia="Times New Roman"/>
                <w:lang w:eastAsia="en-AU"/>
              </w:rPr>
            </w:pPr>
            <w:r>
              <w:rPr>
                <w:rFonts w:eastAsia="Times New Roman"/>
                <w:lang w:eastAsia="en-AU"/>
              </w:rPr>
              <w:t>$162.</w:t>
            </w:r>
            <w:r w:rsidR="0098124B">
              <w:rPr>
                <w:rFonts w:eastAsia="Times New Roman"/>
                <w:lang w:eastAsia="en-AU"/>
              </w:rPr>
              <w:t>00</w:t>
            </w:r>
            <w:r>
              <w:rPr>
                <w:rFonts w:eastAsia="Times New Roman"/>
                <w:lang w:eastAsia="en-AU"/>
              </w:rPr>
              <w:t xml:space="preserve"> - $</w:t>
            </w:r>
            <w:r w:rsidR="00F00A97">
              <w:rPr>
                <w:rFonts w:eastAsia="Times New Roman"/>
                <w:lang w:eastAsia="en-AU"/>
              </w:rPr>
              <w:t>364.50</w:t>
            </w:r>
          </w:p>
        </w:tc>
        <w:tc>
          <w:tcPr>
            <w:tcW w:w="1677" w:type="dxa"/>
            <w:tcBorders>
              <w:top w:val="nil"/>
              <w:left w:val="nil"/>
              <w:bottom w:val="single" w:sz="6" w:space="0" w:color="BDD7EE"/>
              <w:right w:val="nil"/>
            </w:tcBorders>
            <w:shd w:val="clear" w:color="auto" w:fill="auto"/>
            <w:vAlign w:val="center"/>
          </w:tcPr>
          <w:p w14:paraId="17464A11" w14:textId="77E4A701" w:rsidR="00F72A1D" w:rsidRPr="00CE3194" w:rsidRDefault="00D01779"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$189.00 -</w:t>
            </w:r>
            <w:r w:rsidR="00F26522">
              <w:rPr>
                <w:rFonts w:eastAsia="Times New Roman"/>
                <w:color w:val="000000" w:themeColor="text1"/>
                <w:lang w:eastAsia="en-AU"/>
              </w:rPr>
              <w:t>$</w:t>
            </w:r>
            <w:r>
              <w:rPr>
                <w:rFonts w:eastAsia="Times New Roman"/>
                <w:color w:val="000000" w:themeColor="text1"/>
                <w:lang w:eastAsia="en-AU"/>
              </w:rPr>
              <w:t>359.00</w:t>
            </w:r>
          </w:p>
        </w:tc>
        <w:tc>
          <w:tcPr>
            <w:tcW w:w="1678" w:type="dxa"/>
            <w:tcBorders>
              <w:top w:val="nil"/>
              <w:left w:val="nil"/>
              <w:bottom w:val="single" w:sz="6" w:space="0" w:color="BDD7EE"/>
              <w:right w:val="nil"/>
            </w:tcBorders>
            <w:vAlign w:val="center"/>
          </w:tcPr>
          <w:p w14:paraId="7E94222C" w14:textId="562EEB89" w:rsidR="00F72A1D" w:rsidRPr="00CE3194" w:rsidRDefault="00F26522"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D01779">
              <w:rPr>
                <w:rFonts w:eastAsia="Times New Roman"/>
                <w:color w:val="000000" w:themeColor="text1"/>
                <w:lang w:eastAsia="en-AU"/>
              </w:rPr>
              <w:t>216.00 – $475.20</w:t>
            </w:r>
          </w:p>
        </w:tc>
        <w:tc>
          <w:tcPr>
            <w:tcW w:w="1677" w:type="dxa"/>
            <w:tcBorders>
              <w:top w:val="nil"/>
              <w:left w:val="nil"/>
              <w:bottom w:val="single" w:sz="6" w:space="0" w:color="BDD7EE"/>
              <w:right w:val="nil"/>
            </w:tcBorders>
            <w:shd w:val="clear" w:color="auto" w:fill="auto"/>
            <w:vAlign w:val="center"/>
          </w:tcPr>
          <w:p w14:paraId="13EFF470" w14:textId="69701098" w:rsidR="00F72A1D" w:rsidRPr="00CE3194" w:rsidRDefault="00F26522"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D01779">
              <w:rPr>
                <w:rFonts w:eastAsia="Times New Roman"/>
                <w:color w:val="000000" w:themeColor="text1"/>
                <w:lang w:eastAsia="en-AU"/>
              </w:rPr>
              <w:t>216.00 - $496.80</w:t>
            </w:r>
          </w:p>
        </w:tc>
        <w:tc>
          <w:tcPr>
            <w:tcW w:w="1678" w:type="dxa"/>
            <w:tcBorders>
              <w:top w:val="nil"/>
              <w:left w:val="nil"/>
              <w:bottom w:val="single" w:sz="6" w:space="0" w:color="BDD7EE"/>
              <w:right w:val="nil"/>
            </w:tcBorders>
            <w:shd w:val="clear" w:color="auto" w:fill="auto"/>
            <w:vAlign w:val="center"/>
          </w:tcPr>
          <w:p w14:paraId="7781294D" w14:textId="3BFBE6EE" w:rsidR="00F72A1D" w:rsidRPr="00CE3194" w:rsidRDefault="00F26522"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D01779">
              <w:rPr>
                <w:rFonts w:eastAsia="Times New Roman"/>
                <w:color w:val="000000" w:themeColor="text1"/>
                <w:lang w:eastAsia="en-AU"/>
              </w:rPr>
              <w:t>256.50 – $634.50</w:t>
            </w:r>
          </w:p>
        </w:tc>
      </w:tr>
      <w:tr w:rsidR="00F72A1D" w:rsidRPr="001F3AB7" w14:paraId="625E1CEC" w14:textId="77777777" w:rsidTr="00716E3E">
        <w:trPr>
          <w:trHeight w:val="390"/>
        </w:trPr>
        <w:tc>
          <w:tcPr>
            <w:tcW w:w="1677" w:type="dxa"/>
            <w:tcBorders>
              <w:top w:val="nil"/>
              <w:left w:val="nil"/>
              <w:bottom w:val="single" w:sz="6" w:space="0" w:color="BDD7EE"/>
              <w:right w:val="single" w:sz="6" w:space="0" w:color="BDD7EE"/>
            </w:tcBorders>
            <w:shd w:val="clear" w:color="auto" w:fill="auto"/>
            <w:vAlign w:val="center"/>
          </w:tcPr>
          <w:p w14:paraId="5D2AFB8D" w14:textId="4F886D8A" w:rsidR="00F72A1D" w:rsidRDefault="00F72A1D" w:rsidP="00F72A1D">
            <w:pPr>
              <w:spacing w:after="0" w:line="240" w:lineRule="auto"/>
              <w:textAlignment w:val="baseline"/>
              <w:rPr>
                <w:rFonts w:eastAsia="Times New Roman"/>
                <w:lang w:eastAsia="en-AU"/>
              </w:rPr>
            </w:pPr>
            <w:r>
              <w:rPr>
                <w:rFonts w:eastAsia="Times New Roman"/>
                <w:lang w:eastAsia="en-AU"/>
              </w:rPr>
              <w:t xml:space="preserve">  </w:t>
            </w:r>
            <w:r w:rsidRPr="00905F4E">
              <w:rPr>
                <w:rFonts w:eastAsia="Times New Roman"/>
                <w:lang w:eastAsia="en-AU"/>
              </w:rPr>
              <w:t>Enrolled Nurse</w:t>
            </w:r>
          </w:p>
        </w:tc>
        <w:tc>
          <w:tcPr>
            <w:tcW w:w="1678" w:type="dxa"/>
            <w:tcBorders>
              <w:top w:val="nil"/>
              <w:left w:val="nil"/>
              <w:bottom w:val="single" w:sz="6" w:space="0" w:color="BDD7EE"/>
              <w:right w:val="nil"/>
            </w:tcBorders>
            <w:shd w:val="clear" w:color="auto" w:fill="auto"/>
            <w:vAlign w:val="center"/>
          </w:tcPr>
          <w:p w14:paraId="55012EC8" w14:textId="1F6CCEF7" w:rsidR="00F72A1D" w:rsidRPr="00CE3194" w:rsidRDefault="006C511C" w:rsidP="00F72A1D">
            <w:pPr>
              <w:spacing w:after="0" w:line="240" w:lineRule="auto"/>
              <w:textAlignment w:val="baseline"/>
              <w:rPr>
                <w:rFonts w:eastAsia="Times New Roman"/>
                <w:lang w:eastAsia="en-AU"/>
              </w:rPr>
            </w:pPr>
            <w:r>
              <w:rPr>
                <w:rFonts w:eastAsia="Times New Roman"/>
                <w:lang w:eastAsia="en-AU"/>
              </w:rPr>
              <w:t>$134.05</w:t>
            </w:r>
            <w:r w:rsidR="00D01779">
              <w:rPr>
                <w:rFonts w:eastAsia="Times New Roman"/>
                <w:lang w:eastAsia="en-AU"/>
              </w:rPr>
              <w:t xml:space="preserve"> – $216.00</w:t>
            </w:r>
          </w:p>
        </w:tc>
        <w:tc>
          <w:tcPr>
            <w:tcW w:w="1677" w:type="dxa"/>
            <w:tcBorders>
              <w:top w:val="nil"/>
              <w:left w:val="nil"/>
              <w:bottom w:val="single" w:sz="6" w:space="0" w:color="BDD7EE"/>
              <w:right w:val="nil"/>
            </w:tcBorders>
            <w:shd w:val="clear" w:color="auto" w:fill="auto"/>
            <w:vAlign w:val="center"/>
          </w:tcPr>
          <w:p w14:paraId="296C9157" w14:textId="010447E5" w:rsidR="00F72A1D" w:rsidRPr="00CE3194" w:rsidRDefault="00D01779"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$162.65 – $243.00</w:t>
            </w:r>
          </w:p>
        </w:tc>
        <w:tc>
          <w:tcPr>
            <w:tcW w:w="1678" w:type="dxa"/>
            <w:tcBorders>
              <w:top w:val="nil"/>
              <w:left w:val="nil"/>
              <w:bottom w:val="single" w:sz="6" w:space="0" w:color="BDD7EE"/>
              <w:right w:val="nil"/>
            </w:tcBorders>
            <w:vAlign w:val="center"/>
          </w:tcPr>
          <w:p w14:paraId="4510728C" w14:textId="09968DBA" w:rsidR="00F72A1D" w:rsidRPr="00CE3194" w:rsidRDefault="006C511C"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D01779">
              <w:rPr>
                <w:rFonts w:eastAsia="Times New Roman"/>
                <w:color w:val="000000" w:themeColor="text1"/>
                <w:lang w:eastAsia="en-AU"/>
              </w:rPr>
              <w:t>165.95 – $324.00</w:t>
            </w:r>
          </w:p>
        </w:tc>
        <w:tc>
          <w:tcPr>
            <w:tcW w:w="1677" w:type="dxa"/>
            <w:tcBorders>
              <w:top w:val="nil"/>
              <w:left w:val="nil"/>
              <w:bottom w:val="single" w:sz="6" w:space="0" w:color="BDD7EE"/>
              <w:right w:val="nil"/>
            </w:tcBorders>
            <w:shd w:val="clear" w:color="auto" w:fill="auto"/>
            <w:vAlign w:val="center"/>
          </w:tcPr>
          <w:p w14:paraId="23074AB0" w14:textId="6DFE7EC5" w:rsidR="00F72A1D" w:rsidRPr="00CE3194" w:rsidRDefault="006C511C"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D01779">
              <w:rPr>
                <w:rFonts w:eastAsia="Times New Roman"/>
                <w:color w:val="000000" w:themeColor="text1"/>
                <w:lang w:eastAsia="en-AU"/>
              </w:rPr>
              <w:t>185.65 – $378.00</w:t>
            </w:r>
          </w:p>
        </w:tc>
        <w:tc>
          <w:tcPr>
            <w:tcW w:w="1678" w:type="dxa"/>
            <w:tcBorders>
              <w:top w:val="nil"/>
              <w:left w:val="nil"/>
              <w:bottom w:val="single" w:sz="6" w:space="0" w:color="BDD7EE"/>
              <w:right w:val="nil"/>
            </w:tcBorders>
            <w:shd w:val="clear" w:color="auto" w:fill="auto"/>
            <w:vAlign w:val="center"/>
          </w:tcPr>
          <w:p w14:paraId="69C91601" w14:textId="7F1FFA16" w:rsidR="00F72A1D" w:rsidRPr="00CE3194" w:rsidRDefault="006C511C" w:rsidP="00F72A1D">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$241.00</w:t>
            </w:r>
            <w:r w:rsidR="00D01779">
              <w:rPr>
                <w:rFonts w:eastAsia="Times New Roman"/>
                <w:color w:val="000000" w:themeColor="text1"/>
                <w:lang w:eastAsia="en-AU"/>
              </w:rPr>
              <w:t xml:space="preserve"> – $432.00</w:t>
            </w:r>
          </w:p>
        </w:tc>
      </w:tr>
    </w:tbl>
    <w:p w14:paraId="5106F17C" w14:textId="77777777" w:rsidR="00492A69" w:rsidRDefault="00492A69" w:rsidP="00492A69">
      <w:pPr>
        <w:spacing w:after="0" w:line="240" w:lineRule="auto"/>
        <w:ind w:right="-15"/>
        <w:jc w:val="both"/>
        <w:textAlignment w:val="baseline"/>
        <w:rPr>
          <w:rFonts w:eastAsia="Times New Roman"/>
          <w:color w:val="7EB0DE"/>
          <w:sz w:val="28"/>
          <w:szCs w:val="28"/>
          <w:lang w:eastAsia="en-AU"/>
        </w:rPr>
      </w:pPr>
      <w:r w:rsidRPr="001F3AB7">
        <w:rPr>
          <w:rFonts w:eastAsia="Times New Roman"/>
          <w:color w:val="7EB0DE"/>
          <w:sz w:val="28"/>
          <w:szCs w:val="28"/>
          <w:lang w:eastAsia="en-AU"/>
        </w:rPr>
        <w:t> </w:t>
      </w:r>
    </w:p>
    <w:p w14:paraId="5601C39E" w14:textId="77777777" w:rsidR="0048068C" w:rsidRDefault="0048068C" w:rsidP="00492A69">
      <w:pPr>
        <w:spacing w:after="0" w:line="240" w:lineRule="auto"/>
        <w:ind w:right="-15"/>
        <w:jc w:val="both"/>
        <w:textAlignment w:val="baseline"/>
        <w:rPr>
          <w:rFonts w:eastAsia="Times New Roman"/>
          <w:color w:val="7EB0DE"/>
          <w:sz w:val="28"/>
          <w:szCs w:val="28"/>
          <w:lang w:eastAsia="en-AU"/>
        </w:rPr>
      </w:pPr>
    </w:p>
    <w:p w14:paraId="4F6DFC0C" w14:textId="4BB7B251" w:rsidR="00EA66F8" w:rsidRPr="001F3AB7" w:rsidRDefault="002044FC" w:rsidP="00EA66F8">
      <w:pPr>
        <w:spacing w:after="0" w:line="360" w:lineRule="auto"/>
        <w:ind w:right="-15"/>
        <w:jc w:val="both"/>
        <w:textAlignment w:val="baseline"/>
        <w:rPr>
          <w:rFonts w:ascii="Segoe UI" w:eastAsia="Times New Roman" w:hAnsi="Segoe UI" w:cs="Segoe UI"/>
          <w:sz w:val="18"/>
          <w:szCs w:val="18"/>
          <w:lang w:eastAsia="en-AU"/>
        </w:rPr>
      </w:pPr>
      <w:r>
        <w:rPr>
          <w:rFonts w:eastAsia="Times New Roman"/>
          <w:b/>
          <w:bCs/>
          <w:color w:val="7EB0DE"/>
          <w:sz w:val="28"/>
          <w:szCs w:val="28"/>
          <w:lang w:eastAsia="en-AU"/>
        </w:rPr>
        <w:t>Health and Wellbeing Services</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362"/>
        <w:gridCol w:w="2363"/>
        <w:gridCol w:w="2363"/>
      </w:tblGrid>
      <w:tr w:rsidR="00AE3128" w:rsidRPr="001F3AB7" w14:paraId="48923C9C" w14:textId="77777777" w:rsidTr="00EF59C1">
        <w:trPr>
          <w:trHeight w:val="555"/>
        </w:trPr>
        <w:tc>
          <w:tcPr>
            <w:tcW w:w="2977" w:type="dxa"/>
            <w:vMerge w:val="restart"/>
            <w:tcBorders>
              <w:top w:val="single" w:sz="6" w:space="0" w:color="BDD7EE"/>
              <w:left w:val="nil"/>
              <w:bottom w:val="single" w:sz="6" w:space="0" w:color="BDD7EE"/>
              <w:right w:val="single" w:sz="6" w:space="0" w:color="BDD7EE"/>
            </w:tcBorders>
            <w:shd w:val="clear" w:color="auto" w:fill="BDD7EE"/>
            <w:vAlign w:val="center"/>
            <w:hideMark/>
          </w:tcPr>
          <w:p w14:paraId="496B2C47" w14:textId="0C3ACDB3" w:rsidR="00AE3128" w:rsidRPr="00851927" w:rsidRDefault="00AE3128" w:rsidP="00946951">
            <w:pPr>
              <w:spacing w:after="0" w:line="240" w:lineRule="auto"/>
              <w:jc w:val="both"/>
              <w:textAlignment w:val="baseline"/>
              <w:rPr>
                <w:rFonts w:ascii="Times New Roman" w:eastAsia="Times New Roman" w:hAnsi="Times New Roman" w:cs="Times New Roman"/>
                <w:b/>
                <w:bCs/>
                <w:sz w:val="24"/>
                <w:szCs w:val="24"/>
                <w:lang w:eastAsia="en-AU"/>
              </w:rPr>
            </w:pPr>
            <w:r w:rsidRPr="001F3AB7">
              <w:rPr>
                <w:rFonts w:eastAsia="Times New Roman"/>
                <w:lang w:eastAsia="en-AU"/>
              </w:rPr>
              <w:t> </w:t>
            </w:r>
          </w:p>
        </w:tc>
        <w:tc>
          <w:tcPr>
            <w:tcW w:w="2362" w:type="dxa"/>
            <w:tcBorders>
              <w:top w:val="single" w:sz="6" w:space="0" w:color="BDD7EE"/>
              <w:left w:val="nil"/>
              <w:bottom w:val="nil"/>
              <w:right w:val="nil"/>
            </w:tcBorders>
            <w:shd w:val="clear" w:color="auto" w:fill="BDD7EE"/>
            <w:vAlign w:val="center"/>
            <w:hideMark/>
          </w:tcPr>
          <w:p w14:paraId="2F8E8A6B" w14:textId="79C861DD" w:rsidR="00AE3128" w:rsidRPr="001F3AB7" w:rsidRDefault="00AE3128" w:rsidP="00946951">
            <w:pPr>
              <w:spacing w:after="0" w:line="240" w:lineRule="auto"/>
              <w:jc w:val="center"/>
              <w:textAlignment w:val="baseline"/>
              <w:rPr>
                <w:rFonts w:ascii="Times New Roman" w:eastAsia="Times New Roman" w:hAnsi="Times New Roman" w:cs="Times New Roman"/>
                <w:sz w:val="24"/>
                <w:szCs w:val="24"/>
                <w:lang w:eastAsia="en-AU"/>
              </w:rPr>
            </w:pPr>
            <w:r>
              <w:rPr>
                <w:rFonts w:eastAsia="Times New Roman"/>
                <w:b/>
                <w:bCs/>
                <w:lang w:eastAsia="en-AU"/>
              </w:rPr>
              <w:t>In Clinic</w:t>
            </w:r>
            <w:r w:rsidRPr="001F3AB7">
              <w:rPr>
                <w:rFonts w:eastAsia="Times New Roman"/>
                <w:lang w:eastAsia="en-AU"/>
              </w:rPr>
              <w:t> </w:t>
            </w:r>
          </w:p>
        </w:tc>
        <w:tc>
          <w:tcPr>
            <w:tcW w:w="2363" w:type="dxa"/>
            <w:tcBorders>
              <w:top w:val="single" w:sz="6" w:space="0" w:color="BDD7EE"/>
              <w:left w:val="nil"/>
              <w:bottom w:val="nil"/>
              <w:right w:val="nil"/>
            </w:tcBorders>
            <w:shd w:val="clear" w:color="auto" w:fill="BDD7EE"/>
            <w:vAlign w:val="center"/>
            <w:hideMark/>
          </w:tcPr>
          <w:p w14:paraId="0A60F08F" w14:textId="314F7FB5" w:rsidR="00AE3128" w:rsidRPr="001F3AB7" w:rsidRDefault="00AE3128" w:rsidP="00946951">
            <w:pPr>
              <w:spacing w:after="0" w:line="240" w:lineRule="auto"/>
              <w:jc w:val="center"/>
              <w:textAlignment w:val="baseline"/>
              <w:rPr>
                <w:rFonts w:ascii="Times New Roman" w:eastAsia="Times New Roman" w:hAnsi="Times New Roman" w:cs="Times New Roman"/>
                <w:sz w:val="24"/>
                <w:szCs w:val="24"/>
                <w:lang w:eastAsia="en-AU"/>
              </w:rPr>
            </w:pPr>
            <w:r>
              <w:rPr>
                <w:rFonts w:eastAsia="Times New Roman"/>
                <w:b/>
                <w:bCs/>
                <w:lang w:eastAsia="en-AU"/>
              </w:rPr>
              <w:t>Home Visit</w:t>
            </w:r>
            <w:r w:rsidRPr="001F3AB7">
              <w:rPr>
                <w:rFonts w:eastAsia="Times New Roman"/>
                <w:lang w:eastAsia="en-AU"/>
              </w:rPr>
              <w:t> </w:t>
            </w:r>
          </w:p>
        </w:tc>
        <w:tc>
          <w:tcPr>
            <w:tcW w:w="2363" w:type="dxa"/>
            <w:tcBorders>
              <w:top w:val="single" w:sz="6" w:space="0" w:color="BDD7EE"/>
              <w:left w:val="nil"/>
              <w:bottom w:val="nil"/>
              <w:right w:val="nil"/>
            </w:tcBorders>
            <w:shd w:val="clear" w:color="auto" w:fill="BDD7EE"/>
            <w:vAlign w:val="center"/>
            <w:hideMark/>
          </w:tcPr>
          <w:p w14:paraId="43F94E94" w14:textId="0C84595D" w:rsidR="00AE3128" w:rsidRPr="001F3AB7" w:rsidRDefault="00AE3128" w:rsidP="00946951">
            <w:pPr>
              <w:spacing w:after="0" w:line="240" w:lineRule="auto"/>
              <w:jc w:val="center"/>
              <w:textAlignment w:val="baseline"/>
              <w:rPr>
                <w:rFonts w:ascii="Times New Roman" w:eastAsia="Times New Roman" w:hAnsi="Times New Roman" w:cs="Times New Roman"/>
                <w:sz w:val="24"/>
                <w:szCs w:val="24"/>
                <w:lang w:eastAsia="en-AU"/>
              </w:rPr>
            </w:pPr>
            <w:r>
              <w:rPr>
                <w:rFonts w:eastAsia="Times New Roman"/>
                <w:b/>
                <w:bCs/>
                <w:lang w:eastAsia="en-AU"/>
              </w:rPr>
              <w:t>Report Writing</w:t>
            </w:r>
            <w:r w:rsidRPr="001F3AB7">
              <w:rPr>
                <w:rFonts w:eastAsia="Times New Roman"/>
                <w:lang w:eastAsia="en-AU"/>
              </w:rPr>
              <w:t> </w:t>
            </w:r>
          </w:p>
        </w:tc>
      </w:tr>
      <w:tr w:rsidR="00AE3128" w:rsidRPr="001F3AB7" w14:paraId="6EA5D5A8" w14:textId="77777777" w:rsidTr="00EF59C1">
        <w:trPr>
          <w:trHeight w:val="270"/>
        </w:trPr>
        <w:tc>
          <w:tcPr>
            <w:tcW w:w="2977" w:type="dxa"/>
            <w:vMerge/>
            <w:vAlign w:val="center"/>
            <w:hideMark/>
          </w:tcPr>
          <w:p w14:paraId="2D2C1307" w14:textId="77777777" w:rsidR="00AE3128" w:rsidRPr="001F3AB7" w:rsidRDefault="00AE3128" w:rsidP="00946951">
            <w:pPr>
              <w:spacing w:after="0" w:line="240" w:lineRule="auto"/>
              <w:rPr>
                <w:rFonts w:ascii="Times New Roman" w:eastAsia="Times New Roman" w:hAnsi="Times New Roman" w:cs="Times New Roman"/>
                <w:sz w:val="24"/>
                <w:szCs w:val="24"/>
                <w:lang w:eastAsia="en-AU"/>
              </w:rPr>
            </w:pPr>
          </w:p>
        </w:tc>
        <w:tc>
          <w:tcPr>
            <w:tcW w:w="2362" w:type="dxa"/>
            <w:tcBorders>
              <w:top w:val="nil"/>
              <w:left w:val="nil"/>
              <w:bottom w:val="single" w:sz="6" w:space="0" w:color="BDD7EE"/>
              <w:right w:val="nil"/>
            </w:tcBorders>
            <w:shd w:val="clear" w:color="auto" w:fill="BDD7EE"/>
            <w:vAlign w:val="center"/>
            <w:hideMark/>
          </w:tcPr>
          <w:p w14:paraId="0EE2ABAB" w14:textId="77777777" w:rsidR="00AE3128" w:rsidRPr="001F3AB7" w:rsidRDefault="00AE3128" w:rsidP="00946951">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c>
          <w:tcPr>
            <w:tcW w:w="2363" w:type="dxa"/>
            <w:tcBorders>
              <w:top w:val="nil"/>
              <w:left w:val="nil"/>
              <w:bottom w:val="single" w:sz="6" w:space="0" w:color="BDD7EE"/>
              <w:right w:val="nil"/>
            </w:tcBorders>
            <w:shd w:val="clear" w:color="auto" w:fill="BDD7EE"/>
            <w:vAlign w:val="center"/>
            <w:hideMark/>
          </w:tcPr>
          <w:p w14:paraId="28E07479" w14:textId="77777777" w:rsidR="00AE3128" w:rsidRPr="001F3AB7" w:rsidRDefault="00AE3128" w:rsidP="00946951">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c>
          <w:tcPr>
            <w:tcW w:w="2363" w:type="dxa"/>
            <w:tcBorders>
              <w:top w:val="nil"/>
              <w:left w:val="nil"/>
              <w:bottom w:val="single" w:sz="6" w:space="0" w:color="BDD7EE"/>
              <w:right w:val="nil"/>
            </w:tcBorders>
            <w:shd w:val="clear" w:color="auto" w:fill="BDD7EE"/>
            <w:vAlign w:val="center"/>
            <w:hideMark/>
          </w:tcPr>
          <w:p w14:paraId="45E10605" w14:textId="77777777" w:rsidR="00AE3128" w:rsidRPr="001F3AB7" w:rsidRDefault="00AE3128" w:rsidP="00946951">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r>
      <w:tr w:rsidR="00AE3128" w:rsidRPr="001F3AB7" w14:paraId="4F941E58" w14:textId="77777777" w:rsidTr="009E1104">
        <w:trPr>
          <w:trHeight w:val="390"/>
        </w:trPr>
        <w:tc>
          <w:tcPr>
            <w:tcW w:w="2977" w:type="dxa"/>
            <w:tcBorders>
              <w:top w:val="nil"/>
              <w:left w:val="nil"/>
              <w:bottom w:val="single" w:sz="6" w:space="0" w:color="BDD7EE"/>
              <w:right w:val="single" w:sz="6" w:space="0" w:color="BDD7EE"/>
            </w:tcBorders>
            <w:shd w:val="clear" w:color="auto" w:fill="EDEDED" w:themeFill="accent3" w:themeFillTint="33"/>
            <w:vAlign w:val="center"/>
          </w:tcPr>
          <w:p w14:paraId="6BFD94E4" w14:textId="3E04E7A5" w:rsidR="00AE3128" w:rsidRPr="0030029B" w:rsidRDefault="00AE3128" w:rsidP="009E1104">
            <w:pPr>
              <w:spacing w:after="0" w:line="240" w:lineRule="auto"/>
              <w:textAlignment w:val="baseline"/>
              <w:rPr>
                <w:rFonts w:eastAsia="Times New Roman"/>
                <w:b/>
                <w:bCs/>
                <w:lang w:eastAsia="en-AU"/>
              </w:rPr>
            </w:pPr>
            <w:r w:rsidRPr="0030029B">
              <w:rPr>
                <w:rFonts w:eastAsia="Times New Roman"/>
                <w:b/>
                <w:bCs/>
                <w:lang w:eastAsia="en-AU"/>
              </w:rPr>
              <w:t>Allied Health</w:t>
            </w:r>
          </w:p>
        </w:tc>
        <w:tc>
          <w:tcPr>
            <w:tcW w:w="2362" w:type="dxa"/>
            <w:tcBorders>
              <w:top w:val="nil"/>
              <w:left w:val="nil"/>
              <w:bottom w:val="single" w:sz="6" w:space="0" w:color="BDD7EE"/>
              <w:right w:val="nil"/>
            </w:tcBorders>
            <w:shd w:val="clear" w:color="auto" w:fill="EDEDED" w:themeFill="accent3" w:themeFillTint="33"/>
            <w:vAlign w:val="center"/>
          </w:tcPr>
          <w:p w14:paraId="7A45F0E7" w14:textId="77777777" w:rsidR="00AE3128" w:rsidRPr="001F3AB7" w:rsidRDefault="00AE3128" w:rsidP="009E1104">
            <w:pPr>
              <w:spacing w:after="0" w:line="240" w:lineRule="auto"/>
              <w:jc w:val="center"/>
              <w:textAlignment w:val="baseline"/>
              <w:rPr>
                <w:rFonts w:ascii="Times New Roman" w:eastAsia="Times New Roman" w:hAnsi="Times New Roman" w:cs="Times New Roman"/>
                <w:sz w:val="24"/>
                <w:szCs w:val="24"/>
                <w:lang w:eastAsia="en-AU"/>
              </w:rPr>
            </w:pPr>
          </w:p>
        </w:tc>
        <w:tc>
          <w:tcPr>
            <w:tcW w:w="2363" w:type="dxa"/>
            <w:tcBorders>
              <w:top w:val="nil"/>
              <w:left w:val="nil"/>
              <w:bottom w:val="single" w:sz="6" w:space="0" w:color="BDD7EE"/>
              <w:right w:val="nil"/>
            </w:tcBorders>
            <w:shd w:val="clear" w:color="auto" w:fill="EDEDED" w:themeFill="accent3" w:themeFillTint="33"/>
            <w:vAlign w:val="center"/>
          </w:tcPr>
          <w:p w14:paraId="6837B458" w14:textId="77777777" w:rsidR="00AE3128" w:rsidRPr="001F3AB7" w:rsidRDefault="00AE3128" w:rsidP="009E1104">
            <w:pPr>
              <w:spacing w:after="0" w:line="240" w:lineRule="auto"/>
              <w:jc w:val="center"/>
              <w:textAlignment w:val="baseline"/>
              <w:rPr>
                <w:rFonts w:ascii="Times New Roman" w:eastAsia="Times New Roman" w:hAnsi="Times New Roman" w:cs="Times New Roman"/>
                <w:sz w:val="24"/>
                <w:szCs w:val="24"/>
                <w:lang w:eastAsia="en-AU"/>
              </w:rPr>
            </w:pPr>
          </w:p>
        </w:tc>
        <w:tc>
          <w:tcPr>
            <w:tcW w:w="2363" w:type="dxa"/>
            <w:tcBorders>
              <w:top w:val="nil"/>
              <w:left w:val="nil"/>
              <w:bottom w:val="single" w:sz="6" w:space="0" w:color="BDD7EE"/>
              <w:right w:val="nil"/>
            </w:tcBorders>
            <w:shd w:val="clear" w:color="auto" w:fill="EDEDED" w:themeFill="accent3" w:themeFillTint="33"/>
            <w:vAlign w:val="center"/>
          </w:tcPr>
          <w:p w14:paraId="3C0E797F" w14:textId="77777777" w:rsidR="00AE3128" w:rsidRPr="001F3AB7" w:rsidRDefault="00AE3128" w:rsidP="009E1104">
            <w:pPr>
              <w:spacing w:after="0" w:line="240" w:lineRule="auto"/>
              <w:jc w:val="center"/>
            </w:pPr>
          </w:p>
        </w:tc>
      </w:tr>
      <w:tr w:rsidR="00AE2DDA" w:rsidRPr="001F3AB7" w14:paraId="43213B85" w14:textId="77777777" w:rsidTr="009E1104">
        <w:trPr>
          <w:trHeight w:val="390"/>
        </w:trPr>
        <w:tc>
          <w:tcPr>
            <w:tcW w:w="2977" w:type="dxa"/>
            <w:tcBorders>
              <w:top w:val="nil"/>
              <w:left w:val="nil"/>
              <w:bottom w:val="single" w:sz="6" w:space="0" w:color="BDD7EE"/>
              <w:right w:val="single" w:sz="6" w:space="0" w:color="BDD7EE"/>
            </w:tcBorders>
            <w:shd w:val="clear" w:color="auto" w:fill="FFFFFF" w:themeFill="background1"/>
            <w:vAlign w:val="center"/>
          </w:tcPr>
          <w:p w14:paraId="24B29FDB" w14:textId="50BC291E" w:rsidR="00AE2DDA" w:rsidRPr="00AE2DDA" w:rsidRDefault="00AE2DDA" w:rsidP="009E1104">
            <w:pPr>
              <w:spacing w:after="0" w:line="240" w:lineRule="auto"/>
              <w:textAlignment w:val="baseline"/>
              <w:rPr>
                <w:rFonts w:eastAsia="Times New Roman"/>
                <w:lang w:eastAsia="en-AU"/>
              </w:rPr>
            </w:pPr>
            <w:r>
              <w:rPr>
                <w:rFonts w:eastAsia="Times New Roman"/>
                <w:b/>
                <w:bCs/>
                <w:lang w:eastAsia="en-AU"/>
              </w:rPr>
              <w:t xml:space="preserve">  </w:t>
            </w:r>
            <w:r w:rsidRPr="00AE2DDA">
              <w:rPr>
                <w:rFonts w:eastAsia="Times New Roman"/>
                <w:lang w:eastAsia="en-AU"/>
              </w:rPr>
              <w:t>Allied Health Assistant</w:t>
            </w:r>
          </w:p>
        </w:tc>
        <w:tc>
          <w:tcPr>
            <w:tcW w:w="2362" w:type="dxa"/>
            <w:tcBorders>
              <w:top w:val="nil"/>
              <w:left w:val="nil"/>
              <w:bottom w:val="single" w:sz="6" w:space="0" w:color="BDD7EE"/>
              <w:right w:val="nil"/>
            </w:tcBorders>
            <w:shd w:val="clear" w:color="auto" w:fill="FFFFFF" w:themeFill="background1"/>
            <w:vAlign w:val="center"/>
          </w:tcPr>
          <w:p w14:paraId="73AB5FA2" w14:textId="0D49F7DF" w:rsidR="00AE2DDA" w:rsidRPr="0092517B" w:rsidRDefault="0092517B" w:rsidP="009E1104">
            <w:pPr>
              <w:spacing w:after="0" w:line="240" w:lineRule="auto"/>
              <w:jc w:val="center"/>
              <w:textAlignment w:val="baseline"/>
              <w:rPr>
                <w:rFonts w:eastAsia="Times New Roman"/>
                <w:lang w:eastAsia="en-AU"/>
              </w:rPr>
            </w:pPr>
            <w:r w:rsidRPr="0092517B">
              <w:rPr>
                <w:rFonts w:eastAsia="Times New Roman"/>
                <w:lang w:eastAsia="en-AU"/>
              </w:rPr>
              <w:t>$</w:t>
            </w:r>
            <w:r w:rsidR="00DE3FA6">
              <w:rPr>
                <w:rFonts w:eastAsia="Times New Roman"/>
                <w:lang w:eastAsia="en-AU"/>
              </w:rPr>
              <w:t>158.00</w:t>
            </w:r>
            <w:r>
              <w:rPr>
                <w:rFonts w:eastAsia="Times New Roman"/>
                <w:lang w:eastAsia="en-AU"/>
              </w:rPr>
              <w:t xml:space="preserve"> – $</w:t>
            </w:r>
            <w:r w:rsidR="00DE3FA6">
              <w:rPr>
                <w:rFonts w:eastAsia="Times New Roman"/>
                <w:lang w:eastAsia="en-AU"/>
              </w:rPr>
              <w:t>351.00</w:t>
            </w:r>
          </w:p>
        </w:tc>
        <w:tc>
          <w:tcPr>
            <w:tcW w:w="2363" w:type="dxa"/>
            <w:tcBorders>
              <w:top w:val="nil"/>
              <w:left w:val="nil"/>
              <w:bottom w:val="single" w:sz="6" w:space="0" w:color="BDD7EE"/>
              <w:right w:val="nil"/>
            </w:tcBorders>
            <w:shd w:val="clear" w:color="auto" w:fill="FFFFFF" w:themeFill="background1"/>
            <w:vAlign w:val="center"/>
          </w:tcPr>
          <w:p w14:paraId="1080CA35" w14:textId="2BBFC87E" w:rsidR="00AE2DDA" w:rsidRPr="0092517B" w:rsidRDefault="0092517B" w:rsidP="009E1104">
            <w:pPr>
              <w:spacing w:after="0" w:line="240" w:lineRule="auto"/>
              <w:jc w:val="center"/>
              <w:textAlignment w:val="baseline"/>
              <w:rPr>
                <w:rFonts w:eastAsia="Times New Roman"/>
                <w:lang w:eastAsia="en-AU"/>
              </w:rPr>
            </w:pPr>
            <w:r>
              <w:rPr>
                <w:rFonts w:eastAsia="Times New Roman"/>
                <w:lang w:eastAsia="en-AU"/>
              </w:rPr>
              <w:t>$162.00 - $182.25</w:t>
            </w:r>
          </w:p>
        </w:tc>
        <w:tc>
          <w:tcPr>
            <w:tcW w:w="2363" w:type="dxa"/>
            <w:tcBorders>
              <w:top w:val="nil"/>
              <w:left w:val="nil"/>
              <w:bottom w:val="single" w:sz="6" w:space="0" w:color="BDD7EE"/>
              <w:right w:val="nil"/>
            </w:tcBorders>
            <w:shd w:val="clear" w:color="auto" w:fill="FFFFFF" w:themeFill="background1"/>
            <w:vAlign w:val="center"/>
          </w:tcPr>
          <w:p w14:paraId="37DA0C93" w14:textId="7CF3BD7D" w:rsidR="00AE2DDA" w:rsidRPr="0092517B" w:rsidRDefault="00861EE3" w:rsidP="009E1104">
            <w:pPr>
              <w:spacing w:after="0" w:line="240" w:lineRule="auto"/>
              <w:jc w:val="center"/>
            </w:pPr>
            <w:r>
              <w:t>N/A</w:t>
            </w:r>
          </w:p>
        </w:tc>
      </w:tr>
      <w:tr w:rsidR="00AE2DDA" w:rsidRPr="001F3AB7" w14:paraId="6F5ED596" w14:textId="77777777" w:rsidTr="009E1104">
        <w:trPr>
          <w:trHeight w:val="390"/>
        </w:trPr>
        <w:tc>
          <w:tcPr>
            <w:tcW w:w="2977" w:type="dxa"/>
            <w:tcBorders>
              <w:top w:val="nil"/>
              <w:left w:val="nil"/>
              <w:bottom w:val="single" w:sz="6" w:space="0" w:color="BDD7EE"/>
              <w:right w:val="single" w:sz="6" w:space="0" w:color="BDD7EE"/>
            </w:tcBorders>
            <w:shd w:val="clear" w:color="auto" w:fill="FFFFFF" w:themeFill="background1"/>
            <w:vAlign w:val="center"/>
          </w:tcPr>
          <w:p w14:paraId="2CCD6287" w14:textId="56AF02AC" w:rsidR="00AE2DDA" w:rsidRPr="00A704A8" w:rsidRDefault="00AE2DDA" w:rsidP="009E1104">
            <w:pPr>
              <w:spacing w:after="0" w:line="240" w:lineRule="auto"/>
              <w:textAlignment w:val="baseline"/>
              <w:rPr>
                <w:rFonts w:eastAsia="Times New Roman"/>
                <w:lang w:eastAsia="en-AU"/>
              </w:rPr>
            </w:pPr>
            <w:r>
              <w:rPr>
                <w:rFonts w:eastAsia="Times New Roman"/>
                <w:b/>
                <w:bCs/>
                <w:lang w:eastAsia="en-AU"/>
              </w:rPr>
              <w:t xml:space="preserve">  </w:t>
            </w:r>
            <w:r w:rsidRPr="00A704A8">
              <w:rPr>
                <w:rFonts w:eastAsia="Times New Roman"/>
                <w:lang w:eastAsia="en-AU"/>
              </w:rPr>
              <w:t>C</w:t>
            </w:r>
            <w:r w:rsidR="00A704A8" w:rsidRPr="00A704A8">
              <w:rPr>
                <w:rFonts w:eastAsia="Times New Roman"/>
                <w:lang w:eastAsia="en-AU"/>
              </w:rPr>
              <w:t>ounselling</w:t>
            </w:r>
          </w:p>
        </w:tc>
        <w:tc>
          <w:tcPr>
            <w:tcW w:w="2362" w:type="dxa"/>
            <w:tcBorders>
              <w:top w:val="nil"/>
              <w:left w:val="nil"/>
              <w:bottom w:val="single" w:sz="6" w:space="0" w:color="BDD7EE"/>
              <w:right w:val="nil"/>
            </w:tcBorders>
            <w:shd w:val="clear" w:color="auto" w:fill="FFFFFF" w:themeFill="background1"/>
            <w:vAlign w:val="center"/>
          </w:tcPr>
          <w:p w14:paraId="5E49A8D0" w14:textId="64584DAF" w:rsidR="00AE2DDA" w:rsidRPr="0092517B" w:rsidRDefault="0092517B" w:rsidP="009E1104">
            <w:pPr>
              <w:spacing w:after="0" w:line="240" w:lineRule="auto"/>
              <w:jc w:val="center"/>
              <w:textAlignment w:val="baseline"/>
              <w:rPr>
                <w:rFonts w:eastAsia="Times New Roman"/>
                <w:lang w:eastAsia="en-AU"/>
              </w:rPr>
            </w:pPr>
            <w:r>
              <w:rPr>
                <w:rFonts w:eastAsia="Times New Roman"/>
                <w:lang w:eastAsia="en-AU"/>
              </w:rPr>
              <w:t>$364.50</w:t>
            </w:r>
            <w:r w:rsidR="00DE3FA6">
              <w:rPr>
                <w:rFonts w:eastAsia="Times New Roman"/>
                <w:lang w:eastAsia="en-AU"/>
              </w:rPr>
              <w:t xml:space="preserve"> – 429.00</w:t>
            </w:r>
          </w:p>
        </w:tc>
        <w:tc>
          <w:tcPr>
            <w:tcW w:w="2363" w:type="dxa"/>
            <w:tcBorders>
              <w:top w:val="nil"/>
              <w:left w:val="nil"/>
              <w:bottom w:val="single" w:sz="6" w:space="0" w:color="BDD7EE"/>
              <w:right w:val="nil"/>
            </w:tcBorders>
            <w:shd w:val="clear" w:color="auto" w:fill="FFFFFF" w:themeFill="background1"/>
            <w:vAlign w:val="center"/>
          </w:tcPr>
          <w:p w14:paraId="4ADE1040" w14:textId="2A074CC6" w:rsidR="00AE2DDA" w:rsidRPr="0092517B" w:rsidRDefault="00DE3FA6" w:rsidP="009E1104">
            <w:pPr>
              <w:spacing w:after="0" w:line="240" w:lineRule="auto"/>
              <w:jc w:val="center"/>
              <w:textAlignment w:val="baseline"/>
              <w:rPr>
                <w:rFonts w:eastAsia="Times New Roman"/>
                <w:lang w:eastAsia="en-AU"/>
              </w:rPr>
            </w:pPr>
            <w:r>
              <w:rPr>
                <w:rFonts w:eastAsia="Times New Roman"/>
                <w:lang w:eastAsia="en-AU"/>
              </w:rPr>
              <w:t>N/A</w:t>
            </w:r>
          </w:p>
        </w:tc>
        <w:tc>
          <w:tcPr>
            <w:tcW w:w="2363" w:type="dxa"/>
            <w:tcBorders>
              <w:top w:val="nil"/>
              <w:left w:val="nil"/>
              <w:bottom w:val="single" w:sz="6" w:space="0" w:color="BDD7EE"/>
              <w:right w:val="nil"/>
            </w:tcBorders>
            <w:shd w:val="clear" w:color="auto" w:fill="FFFFFF" w:themeFill="background1"/>
            <w:vAlign w:val="center"/>
          </w:tcPr>
          <w:p w14:paraId="4422352D" w14:textId="6EE26B82" w:rsidR="00AE2DDA" w:rsidRPr="0092517B" w:rsidRDefault="00DE3FA6" w:rsidP="009E1104">
            <w:pPr>
              <w:spacing w:after="0" w:line="240" w:lineRule="auto"/>
              <w:jc w:val="center"/>
            </w:pPr>
            <w:r>
              <w:t>$300.00</w:t>
            </w:r>
          </w:p>
        </w:tc>
      </w:tr>
      <w:tr w:rsidR="00AE3128" w:rsidRPr="001F3AB7" w14:paraId="608377C1" w14:textId="77777777" w:rsidTr="009E1104">
        <w:trPr>
          <w:trHeight w:val="390"/>
        </w:trPr>
        <w:tc>
          <w:tcPr>
            <w:tcW w:w="2977" w:type="dxa"/>
            <w:tcBorders>
              <w:top w:val="nil"/>
              <w:left w:val="nil"/>
              <w:bottom w:val="single" w:sz="6" w:space="0" w:color="BDD7EE"/>
              <w:right w:val="single" w:sz="6" w:space="0" w:color="BDD7EE"/>
            </w:tcBorders>
            <w:shd w:val="clear" w:color="auto" w:fill="auto"/>
            <w:vAlign w:val="center"/>
          </w:tcPr>
          <w:p w14:paraId="32178024" w14:textId="11597BF2" w:rsidR="00AE3128" w:rsidRPr="0014778E" w:rsidRDefault="00AE3128" w:rsidP="009E1104">
            <w:pPr>
              <w:spacing w:after="0" w:line="240" w:lineRule="auto"/>
              <w:textAlignment w:val="baseline"/>
              <w:rPr>
                <w:rFonts w:eastAsia="Times New Roman"/>
                <w:lang w:eastAsia="en-AU"/>
              </w:rPr>
            </w:pPr>
            <w:r w:rsidRPr="0014778E">
              <w:t xml:space="preserve">  Dietician</w:t>
            </w:r>
          </w:p>
        </w:tc>
        <w:tc>
          <w:tcPr>
            <w:tcW w:w="2362" w:type="dxa"/>
            <w:tcBorders>
              <w:top w:val="nil"/>
              <w:left w:val="nil"/>
              <w:bottom w:val="single" w:sz="6" w:space="0" w:color="BDD7EE"/>
              <w:right w:val="nil"/>
            </w:tcBorders>
            <w:shd w:val="clear" w:color="auto" w:fill="auto"/>
            <w:vAlign w:val="center"/>
          </w:tcPr>
          <w:p w14:paraId="4A9BAFEE" w14:textId="4D68FB60" w:rsidR="00AE3128" w:rsidRPr="0014778E" w:rsidRDefault="007C0194" w:rsidP="009E1104">
            <w:pPr>
              <w:spacing w:after="0" w:line="240" w:lineRule="auto"/>
              <w:jc w:val="center"/>
              <w:textAlignment w:val="baseline"/>
              <w:rPr>
                <w:rFonts w:eastAsia="Times New Roman"/>
                <w:lang w:eastAsia="en-AU"/>
              </w:rPr>
            </w:pPr>
            <w:r>
              <w:rPr>
                <w:rFonts w:eastAsia="Times New Roman"/>
                <w:lang w:eastAsia="en-AU"/>
              </w:rPr>
              <w:t xml:space="preserve">$202.50 - </w:t>
            </w:r>
            <w:r w:rsidR="00D26C76" w:rsidRPr="0014778E">
              <w:rPr>
                <w:rFonts w:eastAsia="Times New Roman"/>
                <w:lang w:eastAsia="en-AU"/>
              </w:rPr>
              <w:t>$315.90</w:t>
            </w:r>
          </w:p>
        </w:tc>
        <w:tc>
          <w:tcPr>
            <w:tcW w:w="2363" w:type="dxa"/>
            <w:tcBorders>
              <w:top w:val="nil"/>
              <w:left w:val="nil"/>
              <w:bottom w:val="single" w:sz="6" w:space="0" w:color="BDD7EE"/>
              <w:right w:val="nil"/>
            </w:tcBorders>
            <w:shd w:val="clear" w:color="auto" w:fill="auto"/>
            <w:vAlign w:val="center"/>
          </w:tcPr>
          <w:p w14:paraId="51B928E8" w14:textId="0C41054E" w:rsidR="00AE3128" w:rsidRPr="0014778E" w:rsidRDefault="0014778E" w:rsidP="009E1104">
            <w:pPr>
              <w:spacing w:after="0" w:line="240" w:lineRule="auto"/>
              <w:jc w:val="center"/>
              <w:textAlignment w:val="baseline"/>
              <w:rPr>
                <w:rFonts w:eastAsia="Times New Roman"/>
                <w:lang w:eastAsia="en-AU"/>
              </w:rPr>
            </w:pPr>
            <w:r w:rsidRPr="0014778E">
              <w:rPr>
                <w:rFonts w:eastAsia="Times New Roman"/>
                <w:lang w:eastAsia="en-AU"/>
              </w:rPr>
              <w:t>$</w:t>
            </w:r>
            <w:r w:rsidR="007C0194">
              <w:rPr>
                <w:rFonts w:eastAsia="Times New Roman"/>
                <w:lang w:eastAsia="en-AU"/>
              </w:rPr>
              <w:t>162.00</w:t>
            </w:r>
            <w:r w:rsidRPr="0014778E">
              <w:rPr>
                <w:rFonts w:eastAsia="Times New Roman"/>
                <w:lang w:eastAsia="en-AU"/>
              </w:rPr>
              <w:t xml:space="preserve"> - $591.30</w:t>
            </w:r>
          </w:p>
        </w:tc>
        <w:tc>
          <w:tcPr>
            <w:tcW w:w="2363" w:type="dxa"/>
            <w:tcBorders>
              <w:top w:val="nil"/>
              <w:left w:val="nil"/>
              <w:bottom w:val="single" w:sz="6" w:space="0" w:color="BDD7EE"/>
              <w:right w:val="nil"/>
            </w:tcBorders>
            <w:shd w:val="clear" w:color="auto" w:fill="auto"/>
            <w:vAlign w:val="center"/>
          </w:tcPr>
          <w:p w14:paraId="47633841" w14:textId="179CBDC4" w:rsidR="00AE3128" w:rsidRPr="0014778E" w:rsidRDefault="00881C8B" w:rsidP="009E1104">
            <w:pPr>
              <w:spacing w:after="0" w:line="240" w:lineRule="auto"/>
              <w:jc w:val="center"/>
            </w:pPr>
            <w:r>
              <w:t>$202.50 - $261.90</w:t>
            </w:r>
          </w:p>
        </w:tc>
      </w:tr>
      <w:tr w:rsidR="00AE3128" w:rsidRPr="001F3AB7" w14:paraId="1BCF2756" w14:textId="77777777" w:rsidTr="009E1104">
        <w:trPr>
          <w:trHeight w:val="390"/>
        </w:trPr>
        <w:tc>
          <w:tcPr>
            <w:tcW w:w="2977" w:type="dxa"/>
            <w:tcBorders>
              <w:top w:val="nil"/>
              <w:left w:val="nil"/>
              <w:bottom w:val="single" w:sz="6" w:space="0" w:color="BDD7EE"/>
              <w:right w:val="single" w:sz="6" w:space="0" w:color="BDD7EE"/>
            </w:tcBorders>
            <w:shd w:val="clear" w:color="auto" w:fill="auto"/>
            <w:vAlign w:val="center"/>
          </w:tcPr>
          <w:p w14:paraId="5B8BB3EB" w14:textId="30F4BEAB" w:rsidR="00AE3128" w:rsidRPr="0014778E" w:rsidRDefault="00AE3128" w:rsidP="009E1104">
            <w:pPr>
              <w:spacing w:after="0" w:line="240" w:lineRule="auto"/>
              <w:textAlignment w:val="baseline"/>
              <w:rPr>
                <w:rFonts w:eastAsia="Times New Roman"/>
                <w:lang w:eastAsia="en-AU"/>
              </w:rPr>
            </w:pPr>
            <w:r w:rsidRPr="0014778E">
              <w:t xml:space="preserve">  Exercise physiology </w:t>
            </w:r>
          </w:p>
        </w:tc>
        <w:tc>
          <w:tcPr>
            <w:tcW w:w="2362" w:type="dxa"/>
            <w:tcBorders>
              <w:top w:val="nil"/>
              <w:left w:val="nil"/>
              <w:bottom w:val="single" w:sz="6" w:space="0" w:color="BDD7EE"/>
              <w:right w:val="nil"/>
            </w:tcBorders>
            <w:shd w:val="clear" w:color="auto" w:fill="auto"/>
            <w:vAlign w:val="center"/>
          </w:tcPr>
          <w:p w14:paraId="19822CD1" w14:textId="46591E4E" w:rsidR="00AE3128" w:rsidRPr="0014778E" w:rsidRDefault="00134A8A" w:rsidP="009E1104">
            <w:pPr>
              <w:spacing w:after="0" w:line="240" w:lineRule="auto"/>
              <w:jc w:val="center"/>
              <w:textAlignment w:val="baseline"/>
              <w:rPr>
                <w:rFonts w:eastAsia="Times New Roman"/>
                <w:lang w:eastAsia="en-AU"/>
              </w:rPr>
            </w:pPr>
            <w:r>
              <w:rPr>
                <w:rFonts w:eastAsia="Times New Roman"/>
                <w:lang w:eastAsia="en-AU"/>
              </w:rPr>
              <w:t xml:space="preserve">$175.50 - </w:t>
            </w:r>
            <w:r w:rsidR="0045375D">
              <w:rPr>
                <w:rFonts w:eastAsia="Times New Roman"/>
                <w:lang w:eastAsia="en-AU"/>
              </w:rPr>
              <w:t>$</w:t>
            </w:r>
            <w:r w:rsidR="00DE3FA6">
              <w:rPr>
                <w:rFonts w:eastAsia="Times New Roman"/>
                <w:lang w:eastAsia="en-AU"/>
              </w:rPr>
              <w:t>351.00</w:t>
            </w:r>
          </w:p>
        </w:tc>
        <w:tc>
          <w:tcPr>
            <w:tcW w:w="2363" w:type="dxa"/>
            <w:tcBorders>
              <w:top w:val="nil"/>
              <w:left w:val="nil"/>
              <w:bottom w:val="single" w:sz="6" w:space="0" w:color="BDD7EE"/>
              <w:right w:val="nil"/>
            </w:tcBorders>
            <w:shd w:val="clear" w:color="auto" w:fill="auto"/>
            <w:vAlign w:val="center"/>
          </w:tcPr>
          <w:p w14:paraId="31FE1DBA" w14:textId="3AFF7306" w:rsidR="00AE3128" w:rsidRPr="0014778E" w:rsidRDefault="00134A8A" w:rsidP="009E1104">
            <w:pPr>
              <w:spacing w:after="0" w:line="240" w:lineRule="auto"/>
              <w:jc w:val="center"/>
              <w:textAlignment w:val="baseline"/>
              <w:rPr>
                <w:rFonts w:eastAsia="Times New Roman"/>
                <w:lang w:eastAsia="en-AU"/>
              </w:rPr>
            </w:pPr>
            <w:r>
              <w:rPr>
                <w:rFonts w:eastAsia="Times New Roman"/>
                <w:lang w:eastAsia="en-AU"/>
              </w:rPr>
              <w:t xml:space="preserve">$247.05 - </w:t>
            </w:r>
            <w:r w:rsidR="0045375D">
              <w:rPr>
                <w:rFonts w:eastAsia="Times New Roman"/>
                <w:lang w:eastAsia="en-AU"/>
              </w:rPr>
              <w:t>$591.30</w:t>
            </w:r>
          </w:p>
        </w:tc>
        <w:tc>
          <w:tcPr>
            <w:tcW w:w="2363" w:type="dxa"/>
            <w:tcBorders>
              <w:top w:val="nil"/>
              <w:left w:val="nil"/>
              <w:bottom w:val="single" w:sz="6" w:space="0" w:color="BDD7EE"/>
              <w:right w:val="nil"/>
            </w:tcBorders>
            <w:shd w:val="clear" w:color="auto" w:fill="auto"/>
            <w:vAlign w:val="center"/>
          </w:tcPr>
          <w:p w14:paraId="7CC72D34" w14:textId="5F877420" w:rsidR="00AE3128" w:rsidRPr="0014778E" w:rsidRDefault="00881C8B" w:rsidP="009E1104">
            <w:pPr>
              <w:spacing w:after="0" w:line="240" w:lineRule="auto"/>
              <w:jc w:val="center"/>
            </w:pPr>
            <w:r>
              <w:t>$</w:t>
            </w:r>
            <w:r w:rsidR="00DE3FA6">
              <w:t>175.50</w:t>
            </w:r>
            <w:r>
              <w:t xml:space="preserve"> – $</w:t>
            </w:r>
            <w:r w:rsidR="00DE3FA6">
              <w:t>351.00</w:t>
            </w:r>
          </w:p>
        </w:tc>
      </w:tr>
      <w:tr w:rsidR="00AE3128" w:rsidRPr="001F3AB7" w14:paraId="54D939D3" w14:textId="77777777" w:rsidTr="009E1104">
        <w:trPr>
          <w:trHeight w:val="390"/>
        </w:trPr>
        <w:tc>
          <w:tcPr>
            <w:tcW w:w="2977" w:type="dxa"/>
            <w:tcBorders>
              <w:top w:val="nil"/>
              <w:left w:val="nil"/>
              <w:bottom w:val="single" w:sz="6" w:space="0" w:color="BDD7EE"/>
              <w:right w:val="single" w:sz="6" w:space="0" w:color="BDD7EE"/>
            </w:tcBorders>
            <w:shd w:val="clear" w:color="auto" w:fill="auto"/>
            <w:vAlign w:val="center"/>
          </w:tcPr>
          <w:p w14:paraId="534B5487" w14:textId="674B7B77" w:rsidR="00AE3128" w:rsidRPr="0014778E" w:rsidRDefault="00AE3128" w:rsidP="009E1104">
            <w:pPr>
              <w:spacing w:after="0" w:line="240" w:lineRule="auto"/>
              <w:textAlignment w:val="baseline"/>
              <w:rPr>
                <w:rFonts w:eastAsia="Times New Roman"/>
                <w:lang w:eastAsia="en-AU"/>
              </w:rPr>
            </w:pPr>
            <w:r w:rsidRPr="0014778E">
              <w:t xml:space="preserve">  Occupational Therapy</w:t>
            </w:r>
          </w:p>
        </w:tc>
        <w:tc>
          <w:tcPr>
            <w:tcW w:w="2362" w:type="dxa"/>
            <w:tcBorders>
              <w:top w:val="nil"/>
              <w:left w:val="nil"/>
              <w:bottom w:val="single" w:sz="6" w:space="0" w:color="BDD7EE"/>
              <w:right w:val="nil"/>
            </w:tcBorders>
            <w:shd w:val="clear" w:color="auto" w:fill="auto"/>
            <w:vAlign w:val="center"/>
          </w:tcPr>
          <w:p w14:paraId="0BF69763" w14:textId="0B0B187F" w:rsidR="00AE3128" w:rsidRPr="0014778E" w:rsidRDefault="00134A8A" w:rsidP="009E1104">
            <w:pPr>
              <w:spacing w:after="0" w:line="240" w:lineRule="auto"/>
              <w:jc w:val="center"/>
              <w:textAlignment w:val="baseline"/>
              <w:rPr>
                <w:rFonts w:eastAsia="Times New Roman"/>
                <w:lang w:eastAsia="en-AU"/>
              </w:rPr>
            </w:pPr>
            <w:r>
              <w:rPr>
                <w:rFonts w:eastAsia="Times New Roman"/>
                <w:lang w:eastAsia="en-AU"/>
              </w:rPr>
              <w:t>$</w:t>
            </w:r>
            <w:r w:rsidR="00773065">
              <w:rPr>
                <w:rFonts w:eastAsia="Times New Roman"/>
                <w:lang w:eastAsia="en-AU"/>
              </w:rPr>
              <w:t>174.15</w:t>
            </w:r>
            <w:r>
              <w:rPr>
                <w:rFonts w:eastAsia="Times New Roman"/>
                <w:lang w:eastAsia="en-AU"/>
              </w:rPr>
              <w:t xml:space="preserve"> - </w:t>
            </w:r>
            <w:r w:rsidR="00567379">
              <w:rPr>
                <w:rFonts w:eastAsia="Times New Roman"/>
                <w:lang w:eastAsia="en-AU"/>
              </w:rPr>
              <w:t>$</w:t>
            </w:r>
            <w:r w:rsidR="00D02F7C">
              <w:rPr>
                <w:rFonts w:eastAsia="Times New Roman"/>
                <w:lang w:eastAsia="en-AU"/>
              </w:rPr>
              <w:t>315.90</w:t>
            </w:r>
          </w:p>
        </w:tc>
        <w:tc>
          <w:tcPr>
            <w:tcW w:w="2363" w:type="dxa"/>
            <w:tcBorders>
              <w:top w:val="nil"/>
              <w:left w:val="nil"/>
              <w:bottom w:val="single" w:sz="6" w:space="0" w:color="BDD7EE"/>
              <w:right w:val="nil"/>
            </w:tcBorders>
            <w:shd w:val="clear" w:color="auto" w:fill="auto"/>
            <w:vAlign w:val="center"/>
          </w:tcPr>
          <w:p w14:paraId="0E1A6A5D" w14:textId="21EE7615" w:rsidR="00AE3128" w:rsidRPr="0014778E" w:rsidRDefault="001070ED" w:rsidP="009E1104">
            <w:pPr>
              <w:spacing w:after="0" w:line="240" w:lineRule="auto"/>
              <w:jc w:val="center"/>
              <w:textAlignment w:val="baseline"/>
              <w:rPr>
                <w:rFonts w:eastAsia="Times New Roman"/>
                <w:lang w:eastAsia="en-AU"/>
              </w:rPr>
            </w:pPr>
            <w:r>
              <w:rPr>
                <w:rFonts w:eastAsia="Times New Roman"/>
                <w:lang w:eastAsia="en-AU"/>
              </w:rPr>
              <w:t>$</w:t>
            </w:r>
            <w:r w:rsidR="00773065">
              <w:rPr>
                <w:rFonts w:eastAsia="Times New Roman"/>
                <w:lang w:eastAsia="en-AU"/>
              </w:rPr>
              <w:t>174.15</w:t>
            </w:r>
            <w:r>
              <w:rPr>
                <w:rFonts w:eastAsia="Times New Roman"/>
                <w:lang w:eastAsia="en-AU"/>
              </w:rPr>
              <w:t xml:space="preserve"> - $</w:t>
            </w:r>
            <w:r w:rsidR="00424B8D">
              <w:rPr>
                <w:rFonts w:eastAsia="Times New Roman"/>
                <w:lang w:eastAsia="en-AU"/>
              </w:rPr>
              <w:t>594.00</w:t>
            </w:r>
          </w:p>
        </w:tc>
        <w:tc>
          <w:tcPr>
            <w:tcW w:w="2363" w:type="dxa"/>
            <w:tcBorders>
              <w:top w:val="nil"/>
              <w:left w:val="nil"/>
              <w:bottom w:val="single" w:sz="6" w:space="0" w:color="BDD7EE"/>
              <w:right w:val="nil"/>
            </w:tcBorders>
            <w:shd w:val="clear" w:color="auto" w:fill="auto"/>
            <w:vAlign w:val="center"/>
          </w:tcPr>
          <w:p w14:paraId="266F2A82" w14:textId="42FC1D8E" w:rsidR="00AE3128" w:rsidRPr="0014778E" w:rsidRDefault="003D326C" w:rsidP="009E1104">
            <w:pPr>
              <w:spacing w:after="0" w:line="240" w:lineRule="auto"/>
              <w:jc w:val="center"/>
            </w:pPr>
            <w:r>
              <w:t>$</w:t>
            </w:r>
            <w:r w:rsidR="00881C8B">
              <w:t>202.50</w:t>
            </w:r>
            <w:r>
              <w:t xml:space="preserve"> - $276.75</w:t>
            </w:r>
          </w:p>
        </w:tc>
      </w:tr>
      <w:tr w:rsidR="00AE3128" w:rsidRPr="001F3AB7" w14:paraId="327B3091" w14:textId="77777777" w:rsidTr="009E1104">
        <w:trPr>
          <w:trHeight w:val="390"/>
        </w:trPr>
        <w:tc>
          <w:tcPr>
            <w:tcW w:w="2977" w:type="dxa"/>
            <w:tcBorders>
              <w:top w:val="nil"/>
              <w:left w:val="nil"/>
              <w:bottom w:val="single" w:sz="6" w:space="0" w:color="BDD7EE"/>
              <w:right w:val="single" w:sz="6" w:space="0" w:color="BDD7EE"/>
            </w:tcBorders>
            <w:shd w:val="clear" w:color="auto" w:fill="auto"/>
            <w:vAlign w:val="center"/>
          </w:tcPr>
          <w:p w14:paraId="768D1A9C" w14:textId="7D1326E2" w:rsidR="00AE3128" w:rsidRPr="0014778E" w:rsidRDefault="00AE3128" w:rsidP="009E1104">
            <w:pPr>
              <w:spacing w:after="0" w:line="240" w:lineRule="auto"/>
              <w:textAlignment w:val="baseline"/>
              <w:rPr>
                <w:rFonts w:eastAsia="Times New Roman"/>
                <w:lang w:eastAsia="en-AU"/>
              </w:rPr>
            </w:pPr>
            <w:r w:rsidRPr="0014778E">
              <w:t xml:space="preserve">  Physiotherapy</w:t>
            </w:r>
          </w:p>
        </w:tc>
        <w:tc>
          <w:tcPr>
            <w:tcW w:w="2362" w:type="dxa"/>
            <w:tcBorders>
              <w:top w:val="nil"/>
              <w:left w:val="nil"/>
              <w:bottom w:val="single" w:sz="6" w:space="0" w:color="BDD7EE"/>
              <w:right w:val="nil"/>
            </w:tcBorders>
            <w:shd w:val="clear" w:color="auto" w:fill="auto"/>
            <w:vAlign w:val="center"/>
          </w:tcPr>
          <w:p w14:paraId="1E42CC22" w14:textId="67E43AD3" w:rsidR="00AE3128" w:rsidRPr="0014778E" w:rsidRDefault="00AB1FC4" w:rsidP="009E1104">
            <w:pPr>
              <w:spacing w:after="0" w:line="240" w:lineRule="auto"/>
              <w:jc w:val="center"/>
              <w:textAlignment w:val="baseline"/>
              <w:rPr>
                <w:rFonts w:eastAsia="Times New Roman"/>
                <w:lang w:eastAsia="en-AU"/>
              </w:rPr>
            </w:pPr>
            <w:r>
              <w:rPr>
                <w:rFonts w:eastAsia="Times New Roman"/>
                <w:lang w:eastAsia="en-AU"/>
              </w:rPr>
              <w:t>$</w:t>
            </w:r>
            <w:r w:rsidR="00134A8A">
              <w:rPr>
                <w:rFonts w:eastAsia="Times New Roman"/>
                <w:lang w:eastAsia="en-AU"/>
              </w:rPr>
              <w:t>141.75</w:t>
            </w:r>
            <w:r>
              <w:rPr>
                <w:rFonts w:eastAsia="Times New Roman"/>
                <w:lang w:eastAsia="en-AU"/>
              </w:rPr>
              <w:t xml:space="preserve"> - $405.00</w:t>
            </w:r>
          </w:p>
        </w:tc>
        <w:tc>
          <w:tcPr>
            <w:tcW w:w="2363" w:type="dxa"/>
            <w:tcBorders>
              <w:top w:val="nil"/>
              <w:left w:val="nil"/>
              <w:bottom w:val="single" w:sz="6" w:space="0" w:color="BDD7EE"/>
              <w:right w:val="nil"/>
            </w:tcBorders>
            <w:shd w:val="clear" w:color="auto" w:fill="auto"/>
            <w:vAlign w:val="center"/>
          </w:tcPr>
          <w:p w14:paraId="039DF8C4" w14:textId="34AF0286" w:rsidR="00AE3128" w:rsidRPr="0014778E" w:rsidRDefault="00A2677A" w:rsidP="009E1104">
            <w:pPr>
              <w:spacing w:after="0" w:line="240" w:lineRule="auto"/>
              <w:jc w:val="center"/>
              <w:textAlignment w:val="baseline"/>
              <w:rPr>
                <w:rFonts w:eastAsia="Times New Roman"/>
                <w:lang w:eastAsia="en-AU"/>
              </w:rPr>
            </w:pPr>
            <w:r>
              <w:rPr>
                <w:rFonts w:eastAsia="Times New Roman"/>
                <w:lang w:eastAsia="en-AU"/>
              </w:rPr>
              <w:t>$</w:t>
            </w:r>
            <w:r w:rsidR="00134A8A">
              <w:rPr>
                <w:rFonts w:eastAsia="Times New Roman"/>
                <w:lang w:eastAsia="en-AU"/>
              </w:rPr>
              <w:t>141.75</w:t>
            </w:r>
            <w:r w:rsidR="00FD1EDD">
              <w:rPr>
                <w:rFonts w:eastAsia="Times New Roman"/>
                <w:lang w:eastAsia="en-AU"/>
              </w:rPr>
              <w:t xml:space="preserve"> - $567.00</w:t>
            </w:r>
          </w:p>
        </w:tc>
        <w:tc>
          <w:tcPr>
            <w:tcW w:w="2363" w:type="dxa"/>
            <w:tcBorders>
              <w:top w:val="nil"/>
              <w:left w:val="nil"/>
              <w:bottom w:val="single" w:sz="6" w:space="0" w:color="BDD7EE"/>
              <w:right w:val="nil"/>
            </w:tcBorders>
            <w:shd w:val="clear" w:color="auto" w:fill="auto"/>
            <w:vAlign w:val="center"/>
          </w:tcPr>
          <w:p w14:paraId="5E5D2475" w14:textId="303CE5CD" w:rsidR="00AE3128" w:rsidRPr="0014778E" w:rsidRDefault="00BD32BF" w:rsidP="009E1104">
            <w:pPr>
              <w:spacing w:after="0" w:line="240" w:lineRule="auto"/>
              <w:jc w:val="center"/>
            </w:pPr>
            <w:r>
              <w:t xml:space="preserve">$162.00 - </w:t>
            </w:r>
            <w:r w:rsidR="00F5405C">
              <w:t>$</w:t>
            </w:r>
            <w:r w:rsidR="00881C8B">
              <w:t>294.55</w:t>
            </w:r>
          </w:p>
        </w:tc>
      </w:tr>
      <w:tr w:rsidR="00AE3128" w:rsidRPr="001F3AB7" w14:paraId="27E901D2" w14:textId="77777777" w:rsidTr="009E1104">
        <w:trPr>
          <w:trHeight w:val="390"/>
        </w:trPr>
        <w:tc>
          <w:tcPr>
            <w:tcW w:w="2977" w:type="dxa"/>
            <w:tcBorders>
              <w:top w:val="nil"/>
              <w:left w:val="nil"/>
              <w:bottom w:val="nil"/>
              <w:right w:val="single" w:sz="6" w:space="0" w:color="BDD7EE"/>
            </w:tcBorders>
            <w:shd w:val="clear" w:color="auto" w:fill="auto"/>
            <w:vAlign w:val="center"/>
          </w:tcPr>
          <w:p w14:paraId="2D7722FE" w14:textId="30703E25" w:rsidR="00AE3128" w:rsidRPr="0014778E" w:rsidRDefault="00AE3128" w:rsidP="009E1104">
            <w:pPr>
              <w:spacing w:after="0" w:line="240" w:lineRule="auto"/>
              <w:textAlignment w:val="baseline"/>
              <w:rPr>
                <w:rFonts w:eastAsia="Times New Roman"/>
                <w:lang w:eastAsia="en-AU"/>
              </w:rPr>
            </w:pPr>
            <w:r w:rsidRPr="0014778E">
              <w:t xml:space="preserve">  Podiatry</w:t>
            </w:r>
          </w:p>
        </w:tc>
        <w:tc>
          <w:tcPr>
            <w:tcW w:w="2362" w:type="dxa"/>
            <w:tcBorders>
              <w:top w:val="nil"/>
              <w:left w:val="nil"/>
              <w:bottom w:val="nil"/>
              <w:right w:val="nil"/>
            </w:tcBorders>
            <w:shd w:val="clear" w:color="auto" w:fill="auto"/>
            <w:vAlign w:val="center"/>
          </w:tcPr>
          <w:p w14:paraId="4E862BD6" w14:textId="3F9D39B1" w:rsidR="00AE3128" w:rsidRPr="0014778E" w:rsidRDefault="00961532" w:rsidP="009E1104">
            <w:pPr>
              <w:spacing w:after="0" w:line="240" w:lineRule="auto"/>
              <w:jc w:val="center"/>
              <w:textAlignment w:val="baseline"/>
              <w:rPr>
                <w:rFonts w:eastAsia="Times New Roman"/>
                <w:lang w:eastAsia="en-AU"/>
              </w:rPr>
            </w:pPr>
            <w:r>
              <w:rPr>
                <w:rFonts w:eastAsia="Times New Roman"/>
                <w:lang w:eastAsia="en-AU"/>
              </w:rPr>
              <w:t>$</w:t>
            </w:r>
            <w:r w:rsidR="00134A8A">
              <w:rPr>
                <w:rFonts w:eastAsia="Times New Roman"/>
                <w:lang w:eastAsia="en-AU"/>
              </w:rPr>
              <w:t>114.75</w:t>
            </w:r>
            <w:r>
              <w:rPr>
                <w:rFonts w:eastAsia="Times New Roman"/>
                <w:lang w:eastAsia="en-AU"/>
              </w:rPr>
              <w:t xml:space="preserve"> - $324.00</w:t>
            </w:r>
          </w:p>
        </w:tc>
        <w:tc>
          <w:tcPr>
            <w:tcW w:w="2363" w:type="dxa"/>
            <w:tcBorders>
              <w:top w:val="nil"/>
              <w:left w:val="nil"/>
              <w:bottom w:val="nil"/>
              <w:right w:val="nil"/>
            </w:tcBorders>
            <w:shd w:val="clear" w:color="auto" w:fill="auto"/>
            <w:vAlign w:val="center"/>
          </w:tcPr>
          <w:p w14:paraId="0C4C881D" w14:textId="7ED779A6" w:rsidR="00AE3128" w:rsidRPr="0014778E" w:rsidRDefault="006C746E" w:rsidP="009E110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1B77F4">
              <w:rPr>
                <w:rFonts w:eastAsia="Times New Roman"/>
                <w:color w:val="000000" w:themeColor="text1"/>
                <w:lang w:eastAsia="en-AU"/>
              </w:rPr>
              <w:t>148.50</w:t>
            </w:r>
            <w:r>
              <w:rPr>
                <w:rFonts w:eastAsia="Times New Roman"/>
                <w:color w:val="000000" w:themeColor="text1"/>
                <w:lang w:eastAsia="en-AU"/>
              </w:rPr>
              <w:t xml:space="preserve"> - $486.00</w:t>
            </w:r>
          </w:p>
        </w:tc>
        <w:tc>
          <w:tcPr>
            <w:tcW w:w="2363" w:type="dxa"/>
            <w:tcBorders>
              <w:top w:val="nil"/>
              <w:left w:val="nil"/>
              <w:bottom w:val="nil"/>
              <w:right w:val="nil"/>
            </w:tcBorders>
            <w:shd w:val="clear" w:color="auto" w:fill="auto"/>
            <w:vAlign w:val="center"/>
          </w:tcPr>
          <w:p w14:paraId="6F0E6C11" w14:textId="46BED647" w:rsidR="00AE3128" w:rsidRPr="0014778E" w:rsidRDefault="002F43A3" w:rsidP="009E110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$94.50 - $162.00</w:t>
            </w:r>
          </w:p>
        </w:tc>
      </w:tr>
      <w:tr w:rsidR="001B77F4" w:rsidRPr="001F3AB7" w14:paraId="26E7B374" w14:textId="77777777" w:rsidTr="009E1104">
        <w:trPr>
          <w:trHeight w:val="390"/>
        </w:trPr>
        <w:tc>
          <w:tcPr>
            <w:tcW w:w="2977" w:type="dxa"/>
            <w:tcBorders>
              <w:top w:val="nil"/>
              <w:left w:val="nil"/>
              <w:bottom w:val="nil"/>
              <w:right w:val="single" w:sz="6" w:space="0" w:color="BDD7EE"/>
            </w:tcBorders>
            <w:shd w:val="clear" w:color="auto" w:fill="auto"/>
            <w:vAlign w:val="center"/>
          </w:tcPr>
          <w:p w14:paraId="42B93529" w14:textId="375661A6" w:rsidR="001B77F4" w:rsidRPr="0014778E" w:rsidRDefault="001B77F4" w:rsidP="001B77F4">
            <w:pPr>
              <w:spacing w:after="0" w:line="240" w:lineRule="auto"/>
              <w:textAlignment w:val="baseline"/>
            </w:pPr>
            <w:r>
              <w:t xml:space="preserve">  Psychologist</w:t>
            </w:r>
          </w:p>
        </w:tc>
        <w:tc>
          <w:tcPr>
            <w:tcW w:w="2362" w:type="dxa"/>
            <w:tcBorders>
              <w:top w:val="nil"/>
              <w:left w:val="nil"/>
              <w:bottom w:val="nil"/>
              <w:right w:val="nil"/>
            </w:tcBorders>
            <w:shd w:val="clear" w:color="auto" w:fill="auto"/>
            <w:vAlign w:val="center"/>
          </w:tcPr>
          <w:p w14:paraId="56393D2F" w14:textId="400AAFB1" w:rsidR="001B77F4" w:rsidRDefault="001B77F4" w:rsidP="001B77F4">
            <w:pPr>
              <w:spacing w:after="0" w:line="240" w:lineRule="auto"/>
              <w:jc w:val="center"/>
              <w:textAlignment w:val="baseline"/>
              <w:rPr>
                <w:rFonts w:eastAsia="Times New Roman"/>
                <w:lang w:eastAsia="en-AU"/>
              </w:rPr>
            </w:pPr>
            <w:r>
              <w:rPr>
                <w:rFonts w:eastAsia="Times New Roman"/>
                <w:lang w:eastAsia="en-AU"/>
              </w:rPr>
              <w:t>$364.50</w:t>
            </w:r>
            <w:r w:rsidR="00296A74">
              <w:rPr>
                <w:rFonts w:eastAsia="Times New Roman"/>
                <w:lang w:eastAsia="en-AU"/>
              </w:rPr>
              <w:t xml:space="preserve"> - $429.00</w:t>
            </w:r>
          </w:p>
        </w:tc>
        <w:tc>
          <w:tcPr>
            <w:tcW w:w="2363" w:type="dxa"/>
            <w:tcBorders>
              <w:top w:val="nil"/>
              <w:left w:val="nil"/>
              <w:bottom w:val="nil"/>
              <w:right w:val="nil"/>
            </w:tcBorders>
            <w:shd w:val="clear" w:color="auto" w:fill="auto"/>
            <w:vAlign w:val="center"/>
          </w:tcPr>
          <w:p w14:paraId="6CED255D" w14:textId="5ACBED12" w:rsidR="001B77F4" w:rsidRDefault="00296A74" w:rsidP="001B77F4">
            <w:pPr>
              <w:spacing w:after="0" w:line="240" w:lineRule="auto"/>
              <w:jc w:val="center"/>
              <w:textAlignment w:val="baseline"/>
              <w:rPr>
                <w:rFonts w:eastAsia="Times New Roman"/>
                <w:color w:val="000000" w:themeColor="text1"/>
                <w:lang w:eastAsia="en-AU"/>
              </w:rPr>
            </w:pPr>
            <w:r>
              <w:rPr>
                <w:rFonts w:eastAsia="Times New Roman"/>
                <w:lang w:eastAsia="en-AU"/>
              </w:rPr>
              <w:t>N/A</w:t>
            </w:r>
            <w:r w:rsidR="008B32C2">
              <w:rPr>
                <w:rFonts w:eastAsia="Times New Roman"/>
                <w:lang w:eastAsia="en-AU"/>
              </w:rPr>
              <w:t xml:space="preserve"> </w:t>
            </w:r>
          </w:p>
        </w:tc>
        <w:tc>
          <w:tcPr>
            <w:tcW w:w="2363" w:type="dxa"/>
            <w:tcBorders>
              <w:top w:val="nil"/>
              <w:left w:val="nil"/>
              <w:bottom w:val="nil"/>
              <w:right w:val="nil"/>
            </w:tcBorders>
            <w:shd w:val="clear" w:color="auto" w:fill="auto"/>
            <w:vAlign w:val="center"/>
          </w:tcPr>
          <w:p w14:paraId="60BF5333" w14:textId="0C2D6A78" w:rsidR="001B77F4" w:rsidRDefault="00296A74" w:rsidP="001B77F4">
            <w:pPr>
              <w:spacing w:after="0" w:line="240" w:lineRule="auto"/>
              <w:jc w:val="center"/>
              <w:textAlignment w:val="baseline"/>
              <w:rPr>
                <w:rFonts w:eastAsia="Times New Roman"/>
                <w:color w:val="000000" w:themeColor="text1"/>
                <w:lang w:eastAsia="en-AU"/>
              </w:rPr>
            </w:pPr>
            <w:r>
              <w:t>$250.00</w:t>
            </w:r>
          </w:p>
        </w:tc>
      </w:tr>
      <w:tr w:rsidR="001B77F4" w:rsidRPr="001F3AB7" w14:paraId="16CF1A09" w14:textId="77777777" w:rsidTr="009E1104">
        <w:trPr>
          <w:trHeight w:val="390"/>
        </w:trPr>
        <w:tc>
          <w:tcPr>
            <w:tcW w:w="2977" w:type="dxa"/>
            <w:tcBorders>
              <w:top w:val="nil"/>
              <w:left w:val="nil"/>
              <w:bottom w:val="nil"/>
              <w:right w:val="single" w:sz="6" w:space="0" w:color="BDD7EE"/>
            </w:tcBorders>
            <w:shd w:val="clear" w:color="auto" w:fill="auto"/>
            <w:vAlign w:val="center"/>
          </w:tcPr>
          <w:p w14:paraId="1EFD9C30" w14:textId="3B44C3A1" w:rsidR="001B77F4" w:rsidRDefault="001B77F4" w:rsidP="001B77F4">
            <w:pPr>
              <w:spacing w:after="0" w:line="240" w:lineRule="auto"/>
              <w:textAlignment w:val="baseline"/>
            </w:pPr>
            <w:r>
              <w:t xml:space="preserve">  </w:t>
            </w:r>
            <w:r w:rsidRPr="008B32C2">
              <w:t>Social Worker</w:t>
            </w:r>
          </w:p>
        </w:tc>
        <w:tc>
          <w:tcPr>
            <w:tcW w:w="2362" w:type="dxa"/>
            <w:tcBorders>
              <w:top w:val="nil"/>
              <w:left w:val="nil"/>
              <w:bottom w:val="nil"/>
              <w:right w:val="nil"/>
            </w:tcBorders>
            <w:shd w:val="clear" w:color="auto" w:fill="auto"/>
            <w:vAlign w:val="center"/>
          </w:tcPr>
          <w:p w14:paraId="025D97E3" w14:textId="2EFF1B2D" w:rsidR="001B77F4" w:rsidRDefault="008B32C2" w:rsidP="001B77F4">
            <w:pPr>
              <w:spacing w:after="0" w:line="240" w:lineRule="auto"/>
              <w:jc w:val="center"/>
              <w:textAlignment w:val="baseline"/>
              <w:rPr>
                <w:rFonts w:eastAsia="Times New Roman"/>
                <w:lang w:eastAsia="en-AU"/>
              </w:rPr>
            </w:pPr>
            <w:r>
              <w:rPr>
                <w:rFonts w:eastAsia="Times New Roman"/>
                <w:lang w:eastAsia="en-AU"/>
              </w:rPr>
              <w:t>N/A</w:t>
            </w:r>
          </w:p>
        </w:tc>
        <w:tc>
          <w:tcPr>
            <w:tcW w:w="2363" w:type="dxa"/>
            <w:tcBorders>
              <w:top w:val="nil"/>
              <w:left w:val="nil"/>
              <w:bottom w:val="nil"/>
              <w:right w:val="nil"/>
            </w:tcBorders>
            <w:shd w:val="clear" w:color="auto" w:fill="auto"/>
            <w:vAlign w:val="center"/>
          </w:tcPr>
          <w:p w14:paraId="5B9886A7" w14:textId="065CE5A1" w:rsidR="001B77F4" w:rsidRDefault="008B32C2"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c>
          <w:tcPr>
            <w:tcW w:w="2363" w:type="dxa"/>
            <w:tcBorders>
              <w:top w:val="nil"/>
              <w:left w:val="nil"/>
              <w:bottom w:val="nil"/>
              <w:right w:val="nil"/>
            </w:tcBorders>
            <w:shd w:val="clear" w:color="auto" w:fill="auto"/>
            <w:vAlign w:val="center"/>
          </w:tcPr>
          <w:p w14:paraId="05728E70" w14:textId="051E2514" w:rsidR="001B77F4" w:rsidRDefault="008B32C2"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1B77F4" w:rsidRPr="001F3AB7" w14:paraId="435B8555" w14:textId="77777777" w:rsidTr="009E1104">
        <w:trPr>
          <w:trHeight w:val="390"/>
        </w:trPr>
        <w:tc>
          <w:tcPr>
            <w:tcW w:w="2977" w:type="dxa"/>
            <w:tcBorders>
              <w:top w:val="nil"/>
              <w:left w:val="nil"/>
              <w:bottom w:val="nil"/>
              <w:right w:val="single" w:sz="6" w:space="0" w:color="BDD7EE"/>
            </w:tcBorders>
            <w:shd w:val="clear" w:color="auto" w:fill="auto"/>
            <w:vAlign w:val="center"/>
          </w:tcPr>
          <w:p w14:paraId="79D73258" w14:textId="0CAE6B00" w:rsidR="001B77F4" w:rsidRPr="0014778E" w:rsidRDefault="001B77F4" w:rsidP="001B77F4">
            <w:pPr>
              <w:spacing w:after="0" w:line="240" w:lineRule="auto"/>
              <w:textAlignment w:val="baseline"/>
              <w:rPr>
                <w:rFonts w:eastAsia="Times New Roman"/>
                <w:lang w:eastAsia="en-AU"/>
              </w:rPr>
            </w:pPr>
            <w:r w:rsidRPr="0014778E">
              <w:t xml:space="preserve">  Speech </w:t>
            </w:r>
            <w:r>
              <w:t>Pathology</w:t>
            </w:r>
          </w:p>
        </w:tc>
        <w:tc>
          <w:tcPr>
            <w:tcW w:w="2362" w:type="dxa"/>
            <w:tcBorders>
              <w:top w:val="nil"/>
              <w:left w:val="nil"/>
              <w:bottom w:val="nil"/>
              <w:right w:val="nil"/>
            </w:tcBorders>
            <w:shd w:val="clear" w:color="auto" w:fill="auto"/>
            <w:vAlign w:val="center"/>
          </w:tcPr>
          <w:p w14:paraId="4FB34B69" w14:textId="778A6DFB" w:rsidR="001B77F4" w:rsidRPr="0014778E" w:rsidRDefault="00861EE3" w:rsidP="001B77F4">
            <w:pPr>
              <w:spacing w:after="0" w:line="240" w:lineRule="auto"/>
              <w:jc w:val="center"/>
              <w:textAlignment w:val="baseline"/>
              <w:rPr>
                <w:rFonts w:eastAsia="Times New Roman"/>
                <w:lang w:eastAsia="en-AU"/>
              </w:rPr>
            </w:pPr>
            <w:r>
              <w:rPr>
                <w:rFonts w:eastAsia="Times New Roman"/>
                <w:lang w:eastAsia="en-AU"/>
              </w:rPr>
              <w:t>N/A</w:t>
            </w:r>
          </w:p>
        </w:tc>
        <w:tc>
          <w:tcPr>
            <w:tcW w:w="2363" w:type="dxa"/>
            <w:tcBorders>
              <w:top w:val="nil"/>
              <w:left w:val="nil"/>
              <w:bottom w:val="nil"/>
              <w:right w:val="nil"/>
            </w:tcBorders>
            <w:shd w:val="clear" w:color="auto" w:fill="auto"/>
            <w:vAlign w:val="center"/>
          </w:tcPr>
          <w:p w14:paraId="2C60D549" w14:textId="4F64F865" w:rsidR="001B77F4" w:rsidRPr="0014778E" w:rsidRDefault="001B77F4"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$216.00 - $256.50</w:t>
            </w:r>
          </w:p>
        </w:tc>
        <w:tc>
          <w:tcPr>
            <w:tcW w:w="2363" w:type="dxa"/>
            <w:tcBorders>
              <w:top w:val="nil"/>
              <w:left w:val="nil"/>
              <w:bottom w:val="nil"/>
              <w:right w:val="nil"/>
            </w:tcBorders>
            <w:shd w:val="clear" w:color="auto" w:fill="auto"/>
            <w:vAlign w:val="center"/>
          </w:tcPr>
          <w:p w14:paraId="19E318B4" w14:textId="292CDF6E" w:rsidR="001B77F4" w:rsidRPr="0014778E" w:rsidRDefault="00296A74"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$256.50</w:t>
            </w:r>
          </w:p>
        </w:tc>
      </w:tr>
      <w:tr w:rsidR="001B77F4" w:rsidRPr="001F3AB7" w14:paraId="3C9FB7F8" w14:textId="77777777" w:rsidTr="009E1104">
        <w:trPr>
          <w:trHeight w:val="390"/>
        </w:trPr>
        <w:tc>
          <w:tcPr>
            <w:tcW w:w="2977" w:type="dxa"/>
            <w:tcBorders>
              <w:top w:val="nil"/>
              <w:left w:val="nil"/>
              <w:bottom w:val="nil"/>
              <w:right w:val="single" w:sz="6" w:space="0" w:color="BDD7EE"/>
            </w:tcBorders>
            <w:shd w:val="clear" w:color="auto" w:fill="EDEDED" w:themeFill="accent3" w:themeFillTint="33"/>
            <w:vAlign w:val="center"/>
          </w:tcPr>
          <w:p w14:paraId="6D15E968" w14:textId="10D91F6F" w:rsidR="001B77F4" w:rsidRPr="0014778E" w:rsidRDefault="001B77F4" w:rsidP="001B77F4">
            <w:pPr>
              <w:spacing w:after="0" w:line="240" w:lineRule="auto"/>
              <w:textAlignment w:val="baseline"/>
            </w:pPr>
            <w:r w:rsidRPr="0014778E">
              <w:rPr>
                <w:rFonts w:eastAsia="Times New Roman"/>
                <w:b/>
                <w:bCs/>
                <w:lang w:eastAsia="en-AU"/>
              </w:rPr>
              <w:t>Therapeutic Services</w:t>
            </w:r>
          </w:p>
        </w:tc>
        <w:tc>
          <w:tcPr>
            <w:tcW w:w="2362" w:type="dxa"/>
            <w:tcBorders>
              <w:top w:val="nil"/>
              <w:left w:val="nil"/>
              <w:bottom w:val="nil"/>
              <w:right w:val="nil"/>
            </w:tcBorders>
            <w:shd w:val="clear" w:color="auto" w:fill="EDEDED" w:themeFill="accent3" w:themeFillTint="33"/>
            <w:vAlign w:val="center"/>
          </w:tcPr>
          <w:p w14:paraId="7CA827A6" w14:textId="77777777" w:rsidR="001B77F4" w:rsidRPr="0014778E" w:rsidRDefault="001B77F4" w:rsidP="001B77F4">
            <w:pPr>
              <w:spacing w:after="0" w:line="240" w:lineRule="auto"/>
              <w:jc w:val="center"/>
              <w:textAlignment w:val="baseline"/>
              <w:rPr>
                <w:rFonts w:eastAsia="Times New Roman"/>
                <w:lang w:eastAsia="en-AU"/>
              </w:rPr>
            </w:pPr>
          </w:p>
        </w:tc>
        <w:tc>
          <w:tcPr>
            <w:tcW w:w="2363" w:type="dxa"/>
            <w:tcBorders>
              <w:top w:val="nil"/>
              <w:left w:val="nil"/>
              <w:bottom w:val="nil"/>
              <w:right w:val="nil"/>
            </w:tcBorders>
            <w:shd w:val="clear" w:color="auto" w:fill="EDEDED" w:themeFill="accent3" w:themeFillTint="33"/>
            <w:vAlign w:val="center"/>
          </w:tcPr>
          <w:p w14:paraId="5A0608A9" w14:textId="77777777" w:rsidR="001B77F4" w:rsidRPr="0014778E" w:rsidRDefault="001B77F4" w:rsidP="001B77F4">
            <w:pPr>
              <w:spacing w:after="0" w:line="240" w:lineRule="auto"/>
              <w:jc w:val="center"/>
              <w:textAlignment w:val="baseline"/>
              <w:rPr>
                <w:rFonts w:eastAsia="Times New Roman"/>
                <w:color w:val="000000" w:themeColor="text1"/>
                <w:lang w:eastAsia="en-AU"/>
              </w:rPr>
            </w:pPr>
          </w:p>
        </w:tc>
        <w:tc>
          <w:tcPr>
            <w:tcW w:w="2363" w:type="dxa"/>
            <w:tcBorders>
              <w:top w:val="nil"/>
              <w:left w:val="nil"/>
              <w:bottom w:val="nil"/>
              <w:right w:val="nil"/>
            </w:tcBorders>
            <w:shd w:val="clear" w:color="auto" w:fill="EDEDED" w:themeFill="accent3" w:themeFillTint="33"/>
            <w:vAlign w:val="center"/>
          </w:tcPr>
          <w:p w14:paraId="348710E4" w14:textId="79D5DF39" w:rsidR="001B77F4" w:rsidRPr="0014778E" w:rsidRDefault="001B77F4" w:rsidP="001B77F4">
            <w:pPr>
              <w:spacing w:after="0" w:line="240" w:lineRule="auto"/>
              <w:jc w:val="center"/>
              <w:textAlignment w:val="baseline"/>
              <w:rPr>
                <w:rFonts w:eastAsia="Times New Roman"/>
                <w:color w:val="000000" w:themeColor="text1"/>
                <w:lang w:eastAsia="en-AU"/>
              </w:rPr>
            </w:pPr>
          </w:p>
        </w:tc>
      </w:tr>
      <w:tr w:rsidR="001B77F4" w:rsidRPr="001F3AB7" w14:paraId="4ECED2DD" w14:textId="77777777" w:rsidTr="009E1104">
        <w:trPr>
          <w:trHeight w:val="390"/>
        </w:trPr>
        <w:tc>
          <w:tcPr>
            <w:tcW w:w="2977" w:type="dxa"/>
            <w:tcBorders>
              <w:top w:val="nil"/>
              <w:left w:val="nil"/>
              <w:bottom w:val="nil"/>
              <w:right w:val="single" w:sz="6" w:space="0" w:color="BDD7EE"/>
            </w:tcBorders>
            <w:shd w:val="clear" w:color="auto" w:fill="auto"/>
            <w:vAlign w:val="center"/>
          </w:tcPr>
          <w:p w14:paraId="39C6EA8C" w14:textId="02E87C53" w:rsidR="001B77F4" w:rsidRDefault="001B77F4" w:rsidP="001B77F4">
            <w:pPr>
              <w:spacing w:after="0" w:line="240" w:lineRule="auto"/>
              <w:textAlignment w:val="baseline"/>
            </w:pPr>
            <w:r>
              <w:t xml:space="preserve">  Chiropractic</w:t>
            </w:r>
          </w:p>
        </w:tc>
        <w:tc>
          <w:tcPr>
            <w:tcW w:w="2362" w:type="dxa"/>
            <w:tcBorders>
              <w:top w:val="nil"/>
              <w:left w:val="nil"/>
              <w:bottom w:val="nil"/>
              <w:right w:val="nil"/>
            </w:tcBorders>
            <w:shd w:val="clear" w:color="auto" w:fill="auto"/>
            <w:vAlign w:val="center"/>
          </w:tcPr>
          <w:p w14:paraId="1F20D5E0" w14:textId="4EC1E221" w:rsidR="001B77F4" w:rsidRPr="0014778E" w:rsidRDefault="008B32C2" w:rsidP="001B77F4">
            <w:pPr>
              <w:spacing w:after="0" w:line="240" w:lineRule="auto"/>
              <w:jc w:val="center"/>
              <w:textAlignment w:val="baseline"/>
              <w:rPr>
                <w:rFonts w:eastAsia="Times New Roman"/>
                <w:lang w:eastAsia="en-AU"/>
              </w:rPr>
            </w:pPr>
            <w:r>
              <w:rPr>
                <w:rFonts w:eastAsia="Times New Roman"/>
                <w:lang w:eastAsia="en-AU"/>
              </w:rPr>
              <w:t>$</w:t>
            </w:r>
            <w:r w:rsidR="009456E6">
              <w:rPr>
                <w:rFonts w:eastAsia="Times New Roman"/>
                <w:lang w:eastAsia="en-AU"/>
              </w:rPr>
              <w:t>94.50 - $</w:t>
            </w:r>
            <w:r w:rsidR="005D7F14">
              <w:rPr>
                <w:rFonts w:eastAsia="Times New Roman"/>
                <w:lang w:eastAsia="en-AU"/>
              </w:rPr>
              <w:t>270.00</w:t>
            </w:r>
          </w:p>
        </w:tc>
        <w:tc>
          <w:tcPr>
            <w:tcW w:w="2363" w:type="dxa"/>
            <w:tcBorders>
              <w:top w:val="nil"/>
              <w:left w:val="nil"/>
              <w:bottom w:val="nil"/>
              <w:right w:val="nil"/>
            </w:tcBorders>
            <w:shd w:val="clear" w:color="auto" w:fill="auto"/>
            <w:vAlign w:val="center"/>
          </w:tcPr>
          <w:p w14:paraId="49B9C41F" w14:textId="12F954A1" w:rsidR="001B77F4" w:rsidRPr="0014778E" w:rsidRDefault="009456E6"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$94.50</w:t>
            </w:r>
            <w:r w:rsidR="008B32C2">
              <w:rPr>
                <w:rFonts w:eastAsia="Times New Roman"/>
                <w:color w:val="000000" w:themeColor="text1"/>
                <w:lang w:eastAsia="en-AU"/>
              </w:rPr>
              <w:t xml:space="preserve"> - $</w:t>
            </w:r>
            <w:r w:rsidR="005D7F14">
              <w:rPr>
                <w:rFonts w:eastAsia="Times New Roman"/>
                <w:color w:val="000000" w:themeColor="text1"/>
                <w:lang w:eastAsia="en-AU"/>
              </w:rPr>
              <w:t>270.00</w:t>
            </w:r>
          </w:p>
        </w:tc>
        <w:tc>
          <w:tcPr>
            <w:tcW w:w="2363" w:type="dxa"/>
            <w:tcBorders>
              <w:top w:val="nil"/>
              <w:left w:val="nil"/>
              <w:bottom w:val="nil"/>
              <w:right w:val="nil"/>
            </w:tcBorders>
            <w:shd w:val="clear" w:color="auto" w:fill="auto"/>
            <w:vAlign w:val="center"/>
          </w:tcPr>
          <w:p w14:paraId="76A5B99E" w14:textId="65632607" w:rsidR="001B77F4" w:rsidRPr="0014778E" w:rsidRDefault="00861EE3"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1B77F4" w:rsidRPr="001F3AB7" w14:paraId="1624DB95" w14:textId="77777777" w:rsidTr="009E1104">
        <w:trPr>
          <w:trHeight w:val="390"/>
        </w:trPr>
        <w:tc>
          <w:tcPr>
            <w:tcW w:w="2977" w:type="dxa"/>
            <w:tcBorders>
              <w:top w:val="nil"/>
              <w:left w:val="nil"/>
              <w:bottom w:val="nil"/>
              <w:right w:val="single" w:sz="6" w:space="0" w:color="BDD7EE"/>
            </w:tcBorders>
            <w:shd w:val="clear" w:color="auto" w:fill="auto"/>
            <w:vAlign w:val="center"/>
          </w:tcPr>
          <w:p w14:paraId="25A3F79A" w14:textId="4A2B00E8" w:rsidR="001B77F4" w:rsidRDefault="001B77F4" w:rsidP="001B77F4">
            <w:pPr>
              <w:spacing w:after="0" w:line="240" w:lineRule="auto"/>
              <w:textAlignment w:val="baseline"/>
            </w:pPr>
            <w:r>
              <w:t xml:space="preserve">  Diversional Therapy (Mu</w:t>
            </w:r>
            <w:r w:rsidRPr="0014778E">
              <w:t>sic</w:t>
            </w:r>
            <w:r>
              <w:t>)</w:t>
            </w:r>
          </w:p>
        </w:tc>
        <w:tc>
          <w:tcPr>
            <w:tcW w:w="2362" w:type="dxa"/>
            <w:tcBorders>
              <w:top w:val="nil"/>
              <w:left w:val="nil"/>
              <w:bottom w:val="nil"/>
              <w:right w:val="nil"/>
            </w:tcBorders>
            <w:shd w:val="clear" w:color="auto" w:fill="auto"/>
            <w:vAlign w:val="center"/>
          </w:tcPr>
          <w:p w14:paraId="1E5E89C4" w14:textId="2A608F47" w:rsidR="001B77F4" w:rsidRPr="0014778E" w:rsidRDefault="00861EE3" w:rsidP="001B77F4">
            <w:pPr>
              <w:spacing w:after="0" w:line="240" w:lineRule="auto"/>
              <w:jc w:val="center"/>
              <w:textAlignment w:val="baseline"/>
              <w:rPr>
                <w:rFonts w:eastAsia="Times New Roman"/>
                <w:lang w:eastAsia="en-AU"/>
              </w:rPr>
            </w:pPr>
            <w:r>
              <w:rPr>
                <w:rFonts w:eastAsia="Times New Roman"/>
                <w:lang w:eastAsia="en-AU"/>
              </w:rPr>
              <w:t>N/A</w:t>
            </w:r>
          </w:p>
        </w:tc>
        <w:tc>
          <w:tcPr>
            <w:tcW w:w="2363" w:type="dxa"/>
            <w:tcBorders>
              <w:top w:val="nil"/>
              <w:left w:val="nil"/>
              <w:bottom w:val="nil"/>
              <w:right w:val="nil"/>
            </w:tcBorders>
            <w:shd w:val="clear" w:color="auto" w:fill="auto"/>
            <w:vAlign w:val="center"/>
          </w:tcPr>
          <w:p w14:paraId="2BD7EE3C" w14:textId="63DCCE17" w:rsidR="001B77F4" w:rsidRPr="0014778E" w:rsidRDefault="003A2F59"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$260.55</w:t>
            </w:r>
          </w:p>
        </w:tc>
        <w:tc>
          <w:tcPr>
            <w:tcW w:w="2363" w:type="dxa"/>
            <w:tcBorders>
              <w:top w:val="nil"/>
              <w:left w:val="nil"/>
              <w:bottom w:val="nil"/>
              <w:right w:val="nil"/>
            </w:tcBorders>
            <w:shd w:val="clear" w:color="auto" w:fill="auto"/>
            <w:vAlign w:val="center"/>
          </w:tcPr>
          <w:p w14:paraId="15DB38F5" w14:textId="7C349D98" w:rsidR="001B77F4" w:rsidRPr="0014778E" w:rsidRDefault="00861EE3"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1B77F4" w:rsidRPr="001F3AB7" w14:paraId="09E7BB2D" w14:textId="77777777" w:rsidTr="009E1104">
        <w:trPr>
          <w:trHeight w:val="390"/>
        </w:trPr>
        <w:tc>
          <w:tcPr>
            <w:tcW w:w="2977" w:type="dxa"/>
            <w:tcBorders>
              <w:top w:val="nil"/>
              <w:left w:val="nil"/>
              <w:bottom w:val="nil"/>
              <w:right w:val="single" w:sz="6" w:space="0" w:color="BDD7EE"/>
            </w:tcBorders>
            <w:shd w:val="clear" w:color="auto" w:fill="auto"/>
            <w:vAlign w:val="center"/>
          </w:tcPr>
          <w:p w14:paraId="59696603" w14:textId="789F8CCD" w:rsidR="001B77F4" w:rsidRPr="0014778E" w:rsidRDefault="001B77F4" w:rsidP="001B77F4">
            <w:pPr>
              <w:spacing w:after="0" w:line="240" w:lineRule="auto"/>
              <w:textAlignment w:val="baseline"/>
            </w:pPr>
            <w:r w:rsidRPr="0014778E">
              <w:t xml:space="preserve">  Massage Therapy</w:t>
            </w:r>
          </w:p>
        </w:tc>
        <w:tc>
          <w:tcPr>
            <w:tcW w:w="2362" w:type="dxa"/>
            <w:tcBorders>
              <w:top w:val="nil"/>
              <w:left w:val="nil"/>
              <w:bottom w:val="nil"/>
              <w:right w:val="nil"/>
            </w:tcBorders>
            <w:shd w:val="clear" w:color="auto" w:fill="auto"/>
            <w:vAlign w:val="center"/>
          </w:tcPr>
          <w:p w14:paraId="3B7B5E3A" w14:textId="4B81ACB9" w:rsidR="001B77F4" w:rsidRDefault="001B77F4" w:rsidP="001B77F4">
            <w:pPr>
              <w:spacing w:after="0" w:line="240" w:lineRule="auto"/>
              <w:jc w:val="center"/>
              <w:textAlignment w:val="baseline"/>
              <w:rPr>
                <w:rFonts w:eastAsia="Times New Roman"/>
                <w:lang w:eastAsia="en-AU"/>
              </w:rPr>
            </w:pPr>
            <w:r>
              <w:rPr>
                <w:rFonts w:eastAsia="Times New Roman"/>
                <w:lang w:eastAsia="en-AU"/>
              </w:rPr>
              <w:t>$</w:t>
            </w:r>
            <w:r w:rsidR="003A2F59">
              <w:rPr>
                <w:rFonts w:eastAsia="Times New Roman"/>
                <w:lang w:eastAsia="en-AU"/>
              </w:rPr>
              <w:t>94.50</w:t>
            </w:r>
            <w:r w:rsidR="008B32C2">
              <w:rPr>
                <w:rFonts w:eastAsia="Times New Roman"/>
                <w:lang w:eastAsia="en-AU"/>
              </w:rPr>
              <w:t xml:space="preserve"> - </w:t>
            </w:r>
            <w:r w:rsidR="008B32C2" w:rsidRPr="008B32C2">
              <w:rPr>
                <w:rFonts w:eastAsia="Times New Roman"/>
                <w:lang w:eastAsia="en-AU"/>
              </w:rPr>
              <w:t>$256.50</w:t>
            </w:r>
          </w:p>
        </w:tc>
        <w:tc>
          <w:tcPr>
            <w:tcW w:w="2363" w:type="dxa"/>
            <w:tcBorders>
              <w:top w:val="nil"/>
              <w:left w:val="nil"/>
              <w:bottom w:val="nil"/>
              <w:right w:val="nil"/>
            </w:tcBorders>
            <w:shd w:val="clear" w:color="auto" w:fill="auto"/>
            <w:vAlign w:val="center"/>
          </w:tcPr>
          <w:p w14:paraId="06DAA872" w14:textId="773772BA" w:rsidR="001B77F4" w:rsidRPr="0014778E" w:rsidRDefault="003A2F59" w:rsidP="001B77F4">
            <w:pPr>
              <w:spacing w:after="0" w:line="240" w:lineRule="auto"/>
              <w:jc w:val="center"/>
              <w:textAlignment w:val="baseline"/>
              <w:rPr>
                <w:rFonts w:eastAsia="Times New Roman"/>
                <w:color w:val="000000" w:themeColor="text1"/>
                <w:lang w:eastAsia="en-AU"/>
              </w:rPr>
            </w:pPr>
            <w:r>
              <w:rPr>
                <w:rFonts w:eastAsia="Times New Roman"/>
                <w:lang w:eastAsia="en-AU"/>
              </w:rPr>
              <w:t>$121.50 - $256.50</w:t>
            </w:r>
          </w:p>
        </w:tc>
        <w:tc>
          <w:tcPr>
            <w:tcW w:w="2363" w:type="dxa"/>
            <w:tcBorders>
              <w:top w:val="nil"/>
              <w:left w:val="nil"/>
              <w:bottom w:val="nil"/>
              <w:right w:val="nil"/>
            </w:tcBorders>
            <w:shd w:val="clear" w:color="auto" w:fill="auto"/>
            <w:vAlign w:val="center"/>
          </w:tcPr>
          <w:p w14:paraId="0D7CDAEF" w14:textId="4A58C143" w:rsidR="001B77F4" w:rsidRPr="0014778E" w:rsidRDefault="00861EE3"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1B77F4" w:rsidRPr="001F3AB7" w14:paraId="337A36C2" w14:textId="77777777" w:rsidTr="009E1104">
        <w:trPr>
          <w:trHeight w:val="390"/>
        </w:trPr>
        <w:tc>
          <w:tcPr>
            <w:tcW w:w="2977" w:type="dxa"/>
            <w:tcBorders>
              <w:top w:val="nil"/>
              <w:left w:val="nil"/>
              <w:bottom w:val="single" w:sz="6" w:space="0" w:color="BDD7EE"/>
              <w:right w:val="single" w:sz="6" w:space="0" w:color="BDD7EE"/>
            </w:tcBorders>
            <w:shd w:val="clear" w:color="auto" w:fill="auto"/>
            <w:vAlign w:val="center"/>
          </w:tcPr>
          <w:p w14:paraId="5C2825F9" w14:textId="0D83DCCB" w:rsidR="001B77F4" w:rsidRPr="0014778E" w:rsidRDefault="001B77F4" w:rsidP="001B77F4">
            <w:pPr>
              <w:spacing w:after="0" w:line="240" w:lineRule="auto"/>
              <w:textAlignment w:val="baseline"/>
            </w:pPr>
            <w:r w:rsidRPr="0014778E">
              <w:t xml:space="preserve">  Art Therapy</w:t>
            </w:r>
          </w:p>
        </w:tc>
        <w:tc>
          <w:tcPr>
            <w:tcW w:w="2362" w:type="dxa"/>
            <w:tcBorders>
              <w:top w:val="nil"/>
              <w:left w:val="nil"/>
              <w:bottom w:val="single" w:sz="6" w:space="0" w:color="BDD7EE"/>
              <w:right w:val="nil"/>
            </w:tcBorders>
            <w:shd w:val="clear" w:color="auto" w:fill="auto"/>
            <w:vAlign w:val="center"/>
          </w:tcPr>
          <w:p w14:paraId="0B45A81D" w14:textId="15514363" w:rsidR="001B77F4" w:rsidRPr="0014778E" w:rsidRDefault="00861EE3" w:rsidP="001B77F4">
            <w:pPr>
              <w:spacing w:after="0" w:line="240" w:lineRule="auto"/>
              <w:jc w:val="center"/>
              <w:textAlignment w:val="baseline"/>
              <w:rPr>
                <w:rFonts w:eastAsia="Times New Roman"/>
                <w:lang w:eastAsia="en-AU"/>
              </w:rPr>
            </w:pPr>
            <w:r>
              <w:rPr>
                <w:rFonts w:eastAsia="Times New Roman"/>
                <w:lang w:eastAsia="en-AU"/>
              </w:rPr>
              <w:t>N/A</w:t>
            </w:r>
          </w:p>
        </w:tc>
        <w:tc>
          <w:tcPr>
            <w:tcW w:w="2363" w:type="dxa"/>
            <w:tcBorders>
              <w:top w:val="nil"/>
              <w:left w:val="nil"/>
              <w:bottom w:val="single" w:sz="6" w:space="0" w:color="BDD7EE"/>
              <w:right w:val="nil"/>
            </w:tcBorders>
            <w:shd w:val="clear" w:color="auto" w:fill="auto"/>
            <w:vAlign w:val="center"/>
          </w:tcPr>
          <w:p w14:paraId="0A4F0E2C" w14:textId="732272C0" w:rsidR="001B77F4" w:rsidRPr="0014778E" w:rsidRDefault="00861EE3"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$260.55</w:t>
            </w:r>
          </w:p>
        </w:tc>
        <w:tc>
          <w:tcPr>
            <w:tcW w:w="2363" w:type="dxa"/>
            <w:tcBorders>
              <w:top w:val="nil"/>
              <w:left w:val="nil"/>
              <w:bottom w:val="single" w:sz="6" w:space="0" w:color="BDD7EE"/>
              <w:right w:val="nil"/>
            </w:tcBorders>
            <w:shd w:val="clear" w:color="auto" w:fill="auto"/>
            <w:vAlign w:val="center"/>
          </w:tcPr>
          <w:p w14:paraId="15DF52DA" w14:textId="053E8E46" w:rsidR="001B77F4" w:rsidRPr="0014778E" w:rsidRDefault="00861EE3"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r w:rsidR="001B77F4" w:rsidRPr="001F3AB7" w14:paraId="040E14D3" w14:textId="77777777" w:rsidTr="009E1104">
        <w:trPr>
          <w:trHeight w:val="390"/>
        </w:trPr>
        <w:tc>
          <w:tcPr>
            <w:tcW w:w="2977" w:type="dxa"/>
            <w:tcBorders>
              <w:top w:val="nil"/>
              <w:left w:val="nil"/>
              <w:bottom w:val="single" w:sz="6" w:space="0" w:color="BDD7EE"/>
              <w:right w:val="single" w:sz="6" w:space="0" w:color="BDD7EE"/>
            </w:tcBorders>
            <w:shd w:val="clear" w:color="auto" w:fill="auto"/>
            <w:vAlign w:val="center"/>
          </w:tcPr>
          <w:p w14:paraId="7A6FC35D" w14:textId="48FF3548" w:rsidR="001B77F4" w:rsidRPr="0014778E" w:rsidRDefault="001B77F4" w:rsidP="001B77F4">
            <w:pPr>
              <w:spacing w:after="0" w:line="240" w:lineRule="auto"/>
              <w:textAlignment w:val="baseline"/>
            </w:pPr>
            <w:r w:rsidRPr="0014778E">
              <w:t xml:space="preserve">  Osteopathy</w:t>
            </w:r>
          </w:p>
        </w:tc>
        <w:tc>
          <w:tcPr>
            <w:tcW w:w="2362" w:type="dxa"/>
            <w:tcBorders>
              <w:top w:val="nil"/>
              <w:left w:val="nil"/>
              <w:bottom w:val="single" w:sz="6" w:space="0" w:color="BDD7EE"/>
              <w:right w:val="nil"/>
            </w:tcBorders>
            <w:shd w:val="clear" w:color="auto" w:fill="auto"/>
            <w:vAlign w:val="center"/>
          </w:tcPr>
          <w:p w14:paraId="2CA6B0F6" w14:textId="0F6806A2" w:rsidR="001B77F4" w:rsidRPr="0014778E" w:rsidRDefault="001B77F4" w:rsidP="001B77F4">
            <w:pPr>
              <w:spacing w:after="0" w:line="240" w:lineRule="auto"/>
              <w:jc w:val="center"/>
              <w:textAlignment w:val="baseline"/>
              <w:rPr>
                <w:rFonts w:eastAsia="Times New Roman"/>
                <w:lang w:eastAsia="en-AU"/>
              </w:rPr>
            </w:pPr>
            <w:r>
              <w:rPr>
                <w:rFonts w:eastAsia="Times New Roman"/>
                <w:lang w:eastAsia="en-AU"/>
              </w:rPr>
              <w:t>$</w:t>
            </w:r>
            <w:r w:rsidR="004C02B9">
              <w:rPr>
                <w:rFonts w:eastAsia="Times New Roman"/>
                <w:lang w:eastAsia="en-AU"/>
              </w:rPr>
              <w:t>120.15 – $297.00</w:t>
            </w:r>
          </w:p>
        </w:tc>
        <w:tc>
          <w:tcPr>
            <w:tcW w:w="2363" w:type="dxa"/>
            <w:tcBorders>
              <w:top w:val="nil"/>
              <w:left w:val="nil"/>
              <w:bottom w:val="single" w:sz="6" w:space="0" w:color="BDD7EE"/>
              <w:right w:val="nil"/>
            </w:tcBorders>
            <w:shd w:val="clear" w:color="auto" w:fill="auto"/>
            <w:vAlign w:val="center"/>
          </w:tcPr>
          <w:p w14:paraId="11DF8FAF" w14:textId="59CEF252" w:rsidR="001B77F4" w:rsidRPr="0014778E" w:rsidRDefault="001B77F4"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w:t>
            </w:r>
            <w:r w:rsidR="004C02B9">
              <w:rPr>
                <w:rFonts w:eastAsia="Times New Roman"/>
                <w:color w:val="000000" w:themeColor="text1"/>
                <w:lang w:eastAsia="en-AU"/>
              </w:rPr>
              <w:t>216.00 – $249.75</w:t>
            </w:r>
          </w:p>
        </w:tc>
        <w:tc>
          <w:tcPr>
            <w:tcW w:w="2363" w:type="dxa"/>
            <w:tcBorders>
              <w:top w:val="nil"/>
              <w:left w:val="nil"/>
              <w:bottom w:val="single" w:sz="6" w:space="0" w:color="BDD7EE"/>
              <w:right w:val="nil"/>
            </w:tcBorders>
            <w:shd w:val="clear" w:color="auto" w:fill="auto"/>
            <w:vAlign w:val="center"/>
          </w:tcPr>
          <w:p w14:paraId="4897D689" w14:textId="46C6F15C" w:rsidR="001B77F4" w:rsidRPr="0014778E" w:rsidRDefault="00861EE3" w:rsidP="001B77F4">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N/A</w:t>
            </w:r>
          </w:p>
        </w:tc>
      </w:tr>
    </w:tbl>
    <w:p w14:paraId="217EE133" w14:textId="1DD51BCC" w:rsidR="00727B71" w:rsidRPr="001E2D50" w:rsidRDefault="00EA66F8" w:rsidP="001E2D50">
      <w:pPr>
        <w:spacing w:after="0" w:line="240" w:lineRule="auto"/>
        <w:ind w:right="-15"/>
        <w:jc w:val="both"/>
        <w:textAlignment w:val="baseline"/>
        <w:rPr>
          <w:rFonts w:ascii="Segoe UI" w:eastAsia="Times New Roman" w:hAnsi="Segoe UI" w:cs="Segoe UI"/>
          <w:sz w:val="18"/>
          <w:szCs w:val="18"/>
          <w:lang w:eastAsia="en-AU"/>
        </w:rPr>
      </w:pPr>
      <w:r w:rsidRPr="001F3AB7">
        <w:rPr>
          <w:rFonts w:eastAsia="Times New Roman"/>
          <w:color w:val="7EB0DE"/>
          <w:sz w:val="28"/>
          <w:szCs w:val="28"/>
          <w:lang w:eastAsia="en-AU"/>
        </w:rPr>
        <w:t> </w:t>
      </w:r>
      <w:r w:rsidR="00EF59C1">
        <w:rPr>
          <w:rFonts w:eastAsia="Times New Roman"/>
          <w:color w:val="7EB0DE"/>
          <w:sz w:val="28"/>
          <w:szCs w:val="28"/>
          <w:lang w:eastAsia="en-AU"/>
        </w:rPr>
        <w:tab/>
      </w:r>
    </w:p>
    <w:p w14:paraId="4E1FDA54" w14:textId="77777777" w:rsidR="00727B71" w:rsidRDefault="00727B71" w:rsidP="00492A69">
      <w:pPr>
        <w:spacing w:after="0" w:line="360" w:lineRule="auto"/>
        <w:ind w:right="-15"/>
        <w:jc w:val="both"/>
        <w:textAlignment w:val="baseline"/>
        <w:rPr>
          <w:rFonts w:eastAsia="Times New Roman"/>
          <w:b/>
          <w:bCs/>
          <w:color w:val="7EB0DE"/>
          <w:sz w:val="28"/>
          <w:szCs w:val="28"/>
          <w:lang w:eastAsia="en-AU"/>
        </w:rPr>
      </w:pPr>
    </w:p>
    <w:p w14:paraId="427C339A" w14:textId="77777777" w:rsidR="00B64C94" w:rsidRDefault="00B64C94" w:rsidP="00492A69">
      <w:pPr>
        <w:spacing w:after="0" w:line="360" w:lineRule="auto"/>
        <w:ind w:right="-15"/>
        <w:jc w:val="both"/>
        <w:textAlignment w:val="baseline"/>
        <w:rPr>
          <w:rFonts w:eastAsia="Times New Roman"/>
          <w:b/>
          <w:bCs/>
          <w:color w:val="7EB0DE"/>
          <w:sz w:val="28"/>
          <w:szCs w:val="28"/>
          <w:lang w:eastAsia="en-AU"/>
        </w:rPr>
      </w:pPr>
    </w:p>
    <w:p w14:paraId="3055711C" w14:textId="77777777" w:rsidR="00B64C94" w:rsidRDefault="00B64C94" w:rsidP="00B64C94">
      <w:pPr>
        <w:spacing w:after="0" w:line="360" w:lineRule="auto"/>
        <w:ind w:right="-15"/>
        <w:jc w:val="both"/>
        <w:textAlignment w:val="baseline"/>
        <w:rPr>
          <w:rFonts w:eastAsia="Times New Roman"/>
          <w:b/>
          <w:bCs/>
          <w:color w:val="7EB0DE"/>
          <w:sz w:val="28"/>
          <w:szCs w:val="28"/>
          <w:lang w:eastAsia="en-AU"/>
        </w:rPr>
      </w:pPr>
      <w:r w:rsidRPr="0048068C">
        <w:rPr>
          <w:rFonts w:eastAsia="Times New Roman"/>
          <w:b/>
          <w:bCs/>
          <w:color w:val="7EB0DE"/>
          <w:sz w:val="28"/>
          <w:szCs w:val="28"/>
          <w:lang w:eastAsia="en-AU"/>
        </w:rPr>
        <w:lastRenderedPageBreak/>
        <w:t>Home Maintenance</w:t>
      </w:r>
      <w:r>
        <w:rPr>
          <w:rFonts w:eastAsia="Times New Roman"/>
          <w:b/>
          <w:bCs/>
          <w:color w:val="7EB0DE"/>
          <w:sz w:val="28"/>
          <w:szCs w:val="28"/>
          <w:lang w:eastAsia="en-AU"/>
        </w:rPr>
        <w:t xml:space="preserve"> and Repairs</w:t>
      </w:r>
    </w:p>
    <w:tbl>
      <w:tblPr>
        <w:tblW w:w="68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1842"/>
      </w:tblGrid>
      <w:tr w:rsidR="00B64C94" w:rsidRPr="001F3AB7" w14:paraId="06264A20" w14:textId="77777777" w:rsidTr="000A6545">
        <w:trPr>
          <w:trHeight w:val="555"/>
        </w:trPr>
        <w:tc>
          <w:tcPr>
            <w:tcW w:w="4962" w:type="dxa"/>
            <w:vMerge w:val="restart"/>
            <w:tcBorders>
              <w:top w:val="nil"/>
              <w:left w:val="nil"/>
              <w:bottom w:val="nil"/>
              <w:right w:val="nil"/>
            </w:tcBorders>
            <w:shd w:val="clear" w:color="auto" w:fill="BDD7EE"/>
            <w:vAlign w:val="center"/>
            <w:hideMark/>
          </w:tcPr>
          <w:p w14:paraId="58E11DE1" w14:textId="77777777" w:rsidR="00B64C94" w:rsidRPr="00F807FB" w:rsidRDefault="00B64C94" w:rsidP="000A6545">
            <w:pPr>
              <w:spacing w:after="0" w:line="240" w:lineRule="auto"/>
              <w:jc w:val="both"/>
              <w:textAlignment w:val="baseline"/>
              <w:rPr>
                <w:rFonts w:eastAsia="Times New Roman"/>
                <w:b/>
                <w:bCs/>
                <w:lang w:eastAsia="en-AU"/>
              </w:rPr>
            </w:pPr>
            <w:r w:rsidRPr="001F3AB7">
              <w:rPr>
                <w:rFonts w:eastAsia="Times New Roman"/>
                <w:lang w:eastAsia="en-AU"/>
              </w:rPr>
              <w:t> </w:t>
            </w:r>
            <w:r w:rsidRPr="00F807FB">
              <w:rPr>
                <w:rFonts w:eastAsia="Times New Roman"/>
                <w:b/>
                <w:bCs/>
                <w:lang w:eastAsia="en-AU"/>
              </w:rPr>
              <w:t>Services</w:t>
            </w:r>
          </w:p>
        </w:tc>
        <w:tc>
          <w:tcPr>
            <w:tcW w:w="1842" w:type="dxa"/>
            <w:tcBorders>
              <w:top w:val="single" w:sz="6" w:space="0" w:color="BDD7EE"/>
              <w:left w:val="nil"/>
              <w:bottom w:val="nil"/>
              <w:right w:val="nil"/>
            </w:tcBorders>
            <w:shd w:val="clear" w:color="auto" w:fill="BDD7EE"/>
            <w:vAlign w:val="center"/>
            <w:hideMark/>
          </w:tcPr>
          <w:p w14:paraId="4F44315B" w14:textId="77777777" w:rsidR="00B64C94" w:rsidRPr="0048068C" w:rsidRDefault="00B64C94" w:rsidP="000A6545">
            <w:pPr>
              <w:spacing w:after="0" w:line="240" w:lineRule="auto"/>
              <w:jc w:val="center"/>
              <w:textAlignment w:val="baseline"/>
              <w:rPr>
                <w:rFonts w:eastAsia="Times New Roman"/>
                <w:lang w:eastAsia="en-AU"/>
              </w:rPr>
            </w:pPr>
            <w:r w:rsidRPr="001F3AB7">
              <w:rPr>
                <w:rFonts w:eastAsia="Times New Roman"/>
                <w:b/>
                <w:bCs/>
                <w:lang w:eastAsia="en-AU"/>
              </w:rPr>
              <w:t>Monday - Friday</w:t>
            </w:r>
            <w:r w:rsidRPr="001F3AB7">
              <w:rPr>
                <w:rFonts w:eastAsia="Times New Roman"/>
                <w:lang w:eastAsia="en-AU"/>
              </w:rPr>
              <w:t> </w:t>
            </w:r>
          </w:p>
        </w:tc>
      </w:tr>
      <w:tr w:rsidR="00B64C94" w:rsidRPr="001F3AB7" w14:paraId="191F4DB4" w14:textId="77777777" w:rsidTr="000A6545">
        <w:trPr>
          <w:trHeight w:val="270"/>
        </w:trPr>
        <w:tc>
          <w:tcPr>
            <w:tcW w:w="4962" w:type="dxa"/>
            <w:vMerge/>
            <w:tcBorders>
              <w:top w:val="nil"/>
              <w:left w:val="nil"/>
              <w:bottom w:val="nil"/>
            </w:tcBorders>
            <w:vAlign w:val="center"/>
            <w:hideMark/>
          </w:tcPr>
          <w:p w14:paraId="05F66DD8" w14:textId="77777777" w:rsidR="00B64C94" w:rsidRPr="001F3AB7" w:rsidRDefault="00B64C94" w:rsidP="000A6545">
            <w:pPr>
              <w:spacing w:after="0" w:line="240" w:lineRule="auto"/>
              <w:rPr>
                <w:rFonts w:ascii="Times New Roman" w:eastAsia="Times New Roman" w:hAnsi="Times New Roman" w:cs="Times New Roman"/>
                <w:sz w:val="24"/>
                <w:szCs w:val="24"/>
                <w:lang w:eastAsia="en-AU"/>
              </w:rPr>
            </w:pPr>
          </w:p>
        </w:tc>
        <w:tc>
          <w:tcPr>
            <w:tcW w:w="1842" w:type="dxa"/>
            <w:tcBorders>
              <w:top w:val="nil"/>
              <w:left w:val="nil"/>
              <w:bottom w:val="single" w:sz="6" w:space="0" w:color="BDD7EE"/>
              <w:right w:val="nil"/>
            </w:tcBorders>
            <w:shd w:val="clear" w:color="auto" w:fill="BDD7EE"/>
            <w:vAlign w:val="center"/>
            <w:hideMark/>
          </w:tcPr>
          <w:p w14:paraId="59E09E21" w14:textId="77777777" w:rsidR="00B64C94" w:rsidRPr="001F3AB7" w:rsidRDefault="00B64C94" w:rsidP="000A6545">
            <w:pPr>
              <w:spacing w:after="0" w:line="240" w:lineRule="auto"/>
              <w:jc w:val="center"/>
              <w:textAlignment w:val="baseline"/>
              <w:rPr>
                <w:rFonts w:ascii="Times New Roman" w:eastAsia="Times New Roman" w:hAnsi="Times New Roman" w:cs="Times New Roman"/>
                <w:sz w:val="24"/>
                <w:szCs w:val="24"/>
                <w:lang w:eastAsia="en-AU"/>
              </w:rPr>
            </w:pPr>
            <w:r w:rsidRPr="001F3AB7">
              <w:rPr>
                <w:rFonts w:eastAsia="Times New Roman"/>
                <w:lang w:eastAsia="en-AU"/>
              </w:rPr>
              <w:t>$ per hour </w:t>
            </w:r>
          </w:p>
        </w:tc>
      </w:tr>
      <w:tr w:rsidR="00B64C94" w:rsidRPr="00D07FF6" w14:paraId="7F57602B" w14:textId="77777777" w:rsidTr="000A6545">
        <w:trPr>
          <w:trHeight w:val="390"/>
        </w:trPr>
        <w:tc>
          <w:tcPr>
            <w:tcW w:w="4962" w:type="dxa"/>
            <w:tcBorders>
              <w:top w:val="nil"/>
              <w:left w:val="nil"/>
              <w:bottom w:val="single" w:sz="6" w:space="0" w:color="BDD7EE"/>
              <w:right w:val="single" w:sz="6" w:space="0" w:color="BDD7EE"/>
            </w:tcBorders>
            <w:shd w:val="clear" w:color="auto" w:fill="EDEDED" w:themeFill="accent3" w:themeFillTint="33"/>
            <w:vAlign w:val="center"/>
          </w:tcPr>
          <w:p w14:paraId="60F4B394" w14:textId="77777777" w:rsidR="00B64C94" w:rsidRPr="00F12949" w:rsidRDefault="00B64C94" w:rsidP="000A6545">
            <w:pPr>
              <w:spacing w:after="0" w:line="240" w:lineRule="auto"/>
              <w:textAlignment w:val="baseline"/>
              <w:rPr>
                <w:rFonts w:eastAsia="Times New Roman"/>
                <w:b/>
                <w:bCs/>
                <w:lang w:eastAsia="en-AU"/>
              </w:rPr>
            </w:pPr>
            <w:r>
              <w:rPr>
                <w:rFonts w:eastAsia="Times New Roman"/>
                <w:b/>
                <w:bCs/>
                <w:lang w:eastAsia="en-AU"/>
              </w:rPr>
              <w:t>Garden Maintenance</w:t>
            </w:r>
          </w:p>
        </w:tc>
        <w:tc>
          <w:tcPr>
            <w:tcW w:w="1842" w:type="dxa"/>
            <w:tcBorders>
              <w:top w:val="nil"/>
              <w:left w:val="nil"/>
              <w:bottom w:val="single" w:sz="6" w:space="0" w:color="BDD7EE"/>
              <w:right w:val="nil"/>
            </w:tcBorders>
            <w:shd w:val="clear" w:color="auto" w:fill="EDEDED" w:themeFill="accent3" w:themeFillTint="33"/>
            <w:vAlign w:val="center"/>
          </w:tcPr>
          <w:p w14:paraId="269A0FA8" w14:textId="77777777" w:rsidR="00B64C94" w:rsidRPr="00D07FF6" w:rsidRDefault="00B64C94" w:rsidP="000A6545">
            <w:pPr>
              <w:spacing w:after="0" w:line="240" w:lineRule="auto"/>
              <w:jc w:val="center"/>
              <w:textAlignment w:val="baseline"/>
              <w:rPr>
                <w:rFonts w:eastAsia="Times New Roman"/>
                <w:color w:val="000000" w:themeColor="text1"/>
                <w:lang w:eastAsia="en-AU"/>
              </w:rPr>
            </w:pPr>
          </w:p>
        </w:tc>
      </w:tr>
      <w:tr w:rsidR="00B64C94" w:rsidRPr="00D07FF6" w14:paraId="25A93F48" w14:textId="77777777" w:rsidTr="000A6545">
        <w:trPr>
          <w:trHeight w:val="390"/>
        </w:trPr>
        <w:tc>
          <w:tcPr>
            <w:tcW w:w="4962" w:type="dxa"/>
            <w:tcBorders>
              <w:top w:val="nil"/>
              <w:left w:val="nil"/>
              <w:bottom w:val="single" w:sz="6" w:space="0" w:color="BDD7EE"/>
              <w:right w:val="single" w:sz="6" w:space="0" w:color="BDD7EE"/>
            </w:tcBorders>
            <w:shd w:val="clear" w:color="auto" w:fill="auto"/>
            <w:vAlign w:val="center"/>
          </w:tcPr>
          <w:p w14:paraId="56113E0B" w14:textId="77777777" w:rsidR="00B64C94" w:rsidRPr="00606870" w:rsidRDefault="00B64C94" w:rsidP="000A6545">
            <w:pPr>
              <w:spacing w:after="0" w:line="240" w:lineRule="auto"/>
              <w:textAlignment w:val="baseline"/>
              <w:rPr>
                <w:rFonts w:eastAsia="Times New Roman"/>
                <w:lang w:eastAsia="en-AU"/>
              </w:rPr>
            </w:pPr>
            <w:r>
              <w:rPr>
                <w:rFonts w:eastAsia="Times New Roman"/>
                <w:lang w:eastAsia="en-AU"/>
              </w:rPr>
              <w:t xml:space="preserve">  Gardening</w:t>
            </w:r>
          </w:p>
        </w:tc>
        <w:tc>
          <w:tcPr>
            <w:tcW w:w="1842" w:type="dxa"/>
            <w:tcBorders>
              <w:top w:val="nil"/>
              <w:left w:val="nil"/>
              <w:bottom w:val="single" w:sz="6" w:space="0" w:color="BDD7EE"/>
              <w:right w:val="nil"/>
            </w:tcBorders>
            <w:shd w:val="clear" w:color="auto" w:fill="auto"/>
            <w:vAlign w:val="center"/>
          </w:tcPr>
          <w:p w14:paraId="6E85FF8A" w14:textId="77777777" w:rsidR="00B64C94" w:rsidRPr="00D07FF6" w:rsidRDefault="00B64C94" w:rsidP="000A6545">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$73.65 - $135.00</w:t>
            </w:r>
          </w:p>
        </w:tc>
      </w:tr>
      <w:tr w:rsidR="00B64C94" w:rsidRPr="003C3FE9" w14:paraId="2D9E5532" w14:textId="77777777" w:rsidTr="000A6545">
        <w:trPr>
          <w:trHeight w:val="390"/>
        </w:trPr>
        <w:tc>
          <w:tcPr>
            <w:tcW w:w="4962" w:type="dxa"/>
            <w:tcBorders>
              <w:top w:val="nil"/>
              <w:left w:val="nil"/>
              <w:bottom w:val="single" w:sz="6" w:space="0" w:color="BDD7EE"/>
              <w:right w:val="single" w:sz="6" w:space="0" w:color="BDD7EE"/>
            </w:tcBorders>
            <w:shd w:val="clear" w:color="auto" w:fill="EDEDED" w:themeFill="accent3" w:themeFillTint="33"/>
            <w:vAlign w:val="center"/>
          </w:tcPr>
          <w:p w14:paraId="68ED613B" w14:textId="77777777" w:rsidR="00B64C94" w:rsidRPr="00F12949" w:rsidRDefault="00B64C94" w:rsidP="000A6545">
            <w:pPr>
              <w:spacing w:after="0" w:line="240" w:lineRule="auto"/>
              <w:textAlignment w:val="baseline"/>
              <w:rPr>
                <w:rFonts w:eastAsia="Times New Roman"/>
                <w:b/>
                <w:bCs/>
                <w:lang w:eastAsia="en-AU"/>
              </w:rPr>
            </w:pPr>
            <w:r>
              <w:rPr>
                <w:rFonts w:eastAsia="Times New Roman"/>
                <w:b/>
                <w:bCs/>
                <w:lang w:eastAsia="en-AU"/>
              </w:rPr>
              <w:t>Home Maintenance</w:t>
            </w:r>
          </w:p>
        </w:tc>
        <w:tc>
          <w:tcPr>
            <w:tcW w:w="1842" w:type="dxa"/>
            <w:tcBorders>
              <w:top w:val="nil"/>
              <w:left w:val="nil"/>
              <w:bottom w:val="single" w:sz="6" w:space="0" w:color="BDD7EE"/>
              <w:right w:val="nil"/>
            </w:tcBorders>
            <w:shd w:val="clear" w:color="auto" w:fill="EDEDED" w:themeFill="accent3" w:themeFillTint="33"/>
            <w:vAlign w:val="center"/>
          </w:tcPr>
          <w:p w14:paraId="75B7F77C" w14:textId="77777777" w:rsidR="00B64C94" w:rsidRPr="003C3FE9" w:rsidRDefault="00B64C94" w:rsidP="000A6545">
            <w:pPr>
              <w:spacing w:after="0" w:line="240" w:lineRule="auto"/>
              <w:jc w:val="center"/>
              <w:textAlignment w:val="baseline"/>
              <w:rPr>
                <w:rFonts w:eastAsia="Times New Roman"/>
                <w:color w:val="000000" w:themeColor="text1"/>
                <w:lang w:eastAsia="en-AU"/>
              </w:rPr>
            </w:pPr>
          </w:p>
        </w:tc>
      </w:tr>
      <w:tr w:rsidR="00B64C94" w:rsidRPr="003C3FE9" w14:paraId="55A9E41F" w14:textId="77777777" w:rsidTr="000A6545">
        <w:trPr>
          <w:trHeight w:val="390"/>
        </w:trPr>
        <w:tc>
          <w:tcPr>
            <w:tcW w:w="4962" w:type="dxa"/>
            <w:tcBorders>
              <w:top w:val="nil"/>
              <w:left w:val="nil"/>
              <w:bottom w:val="single" w:sz="6" w:space="0" w:color="BDD7EE"/>
              <w:right w:val="single" w:sz="6" w:space="0" w:color="BDD7EE"/>
            </w:tcBorders>
            <w:shd w:val="clear" w:color="auto" w:fill="auto"/>
            <w:vAlign w:val="center"/>
          </w:tcPr>
          <w:p w14:paraId="2E373076" w14:textId="77777777" w:rsidR="00B64C94" w:rsidRPr="00832A93" w:rsidRDefault="00B64C94" w:rsidP="000A6545">
            <w:pPr>
              <w:spacing w:after="0" w:line="240" w:lineRule="auto"/>
              <w:textAlignment w:val="baseline"/>
              <w:rPr>
                <w:rFonts w:eastAsia="Times New Roman"/>
                <w:lang w:eastAsia="en-AU"/>
              </w:rPr>
            </w:pPr>
            <w:r>
              <w:rPr>
                <w:rFonts w:eastAsia="Times New Roman"/>
                <w:lang w:eastAsia="en-AU"/>
              </w:rPr>
              <w:t xml:space="preserve">  Home Maintenance</w:t>
            </w:r>
          </w:p>
        </w:tc>
        <w:tc>
          <w:tcPr>
            <w:tcW w:w="1842" w:type="dxa"/>
            <w:tcBorders>
              <w:top w:val="nil"/>
              <w:left w:val="nil"/>
              <w:bottom w:val="single" w:sz="6" w:space="0" w:color="BDD7EE"/>
              <w:right w:val="nil"/>
            </w:tcBorders>
            <w:shd w:val="clear" w:color="auto" w:fill="auto"/>
            <w:vAlign w:val="center"/>
          </w:tcPr>
          <w:p w14:paraId="164AFBC8" w14:textId="0B2C79C0" w:rsidR="00B64C94" w:rsidRPr="003C3FE9" w:rsidRDefault="00B64C94" w:rsidP="000A6545">
            <w:pPr>
              <w:spacing w:after="0" w:line="240" w:lineRule="auto"/>
              <w:jc w:val="center"/>
              <w:textAlignment w:val="baseline"/>
              <w:rPr>
                <w:rFonts w:eastAsia="Times New Roman"/>
                <w:color w:val="000000" w:themeColor="text1"/>
                <w:lang w:eastAsia="en-AU"/>
              </w:rPr>
            </w:pPr>
            <w:r>
              <w:rPr>
                <w:rFonts w:eastAsia="Times New Roman"/>
                <w:color w:val="000000" w:themeColor="text1"/>
                <w:lang w:eastAsia="en-AU"/>
              </w:rPr>
              <w:t xml:space="preserve">$76.95 - </w:t>
            </w:r>
            <w:r w:rsidRPr="00D07FF6">
              <w:rPr>
                <w:rFonts w:eastAsia="Times New Roman"/>
                <w:color w:val="000000" w:themeColor="text1"/>
                <w:lang w:eastAsia="en-AU"/>
              </w:rPr>
              <w:t>$1</w:t>
            </w:r>
            <w:r>
              <w:rPr>
                <w:rFonts w:eastAsia="Times New Roman"/>
                <w:color w:val="000000" w:themeColor="text1"/>
                <w:lang w:eastAsia="en-AU"/>
              </w:rPr>
              <w:t>89</w:t>
            </w:r>
            <w:r w:rsidR="008B32C2">
              <w:rPr>
                <w:rFonts w:eastAsia="Times New Roman"/>
                <w:color w:val="000000" w:themeColor="text1"/>
                <w:lang w:eastAsia="en-AU"/>
              </w:rPr>
              <w:t>.00</w:t>
            </w:r>
          </w:p>
        </w:tc>
      </w:tr>
    </w:tbl>
    <w:p w14:paraId="3D82E0D9" w14:textId="77777777" w:rsidR="00B64C94" w:rsidRDefault="00B64C94" w:rsidP="00BF30E0">
      <w:pPr>
        <w:spacing w:after="0" w:line="240" w:lineRule="auto"/>
        <w:ind w:right="-15"/>
        <w:jc w:val="both"/>
        <w:textAlignment w:val="baseline"/>
        <w:rPr>
          <w:rFonts w:eastAsia="Times New Roman"/>
          <w:b/>
          <w:bCs/>
          <w:color w:val="7EB0DE"/>
          <w:sz w:val="28"/>
          <w:szCs w:val="28"/>
          <w:lang w:val="en-AU" w:eastAsia="en-AU"/>
        </w:rPr>
      </w:pPr>
    </w:p>
    <w:p w14:paraId="42361877" w14:textId="77777777" w:rsidR="00B64C94" w:rsidRDefault="00B64C94" w:rsidP="00BF30E0">
      <w:pPr>
        <w:spacing w:after="0" w:line="240" w:lineRule="auto"/>
        <w:ind w:right="-15"/>
        <w:jc w:val="both"/>
        <w:textAlignment w:val="baseline"/>
        <w:rPr>
          <w:rFonts w:eastAsia="Times New Roman"/>
          <w:b/>
          <w:bCs/>
          <w:color w:val="7EB0DE"/>
          <w:sz w:val="28"/>
          <w:szCs w:val="28"/>
          <w:lang w:val="en-AU" w:eastAsia="en-AU"/>
        </w:rPr>
      </w:pPr>
    </w:p>
    <w:p w14:paraId="6B57DE8E" w14:textId="60F8C1F7" w:rsidR="00BF30E0" w:rsidRPr="00BF30E0" w:rsidRDefault="00BF30E0" w:rsidP="00B64C94">
      <w:pPr>
        <w:spacing w:after="0" w:line="360" w:lineRule="auto"/>
        <w:ind w:right="-15"/>
        <w:jc w:val="both"/>
        <w:textAlignment w:val="baseline"/>
        <w:rPr>
          <w:rFonts w:ascii="Segoe UI" w:eastAsia="Times New Roman" w:hAnsi="Segoe UI" w:cs="Segoe UI"/>
          <w:sz w:val="18"/>
          <w:szCs w:val="18"/>
          <w:lang w:val="en-AU" w:eastAsia="en-AU"/>
        </w:rPr>
      </w:pPr>
      <w:r w:rsidRPr="00BF30E0">
        <w:rPr>
          <w:rFonts w:eastAsia="Times New Roman"/>
          <w:b/>
          <w:bCs/>
          <w:color w:val="7EB0DE"/>
          <w:sz w:val="28"/>
          <w:szCs w:val="28"/>
          <w:lang w:val="en-AU" w:eastAsia="en-AU"/>
        </w:rPr>
        <w:t>Other Services and Home Modifications</w:t>
      </w:r>
      <w:r w:rsidRPr="00BF30E0">
        <w:rPr>
          <w:rFonts w:eastAsia="Times New Roman"/>
          <w:color w:val="7EB0DE"/>
          <w:sz w:val="28"/>
          <w:szCs w:val="28"/>
          <w:lang w:val="en-AU" w:eastAsia="en-AU"/>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3"/>
        <w:gridCol w:w="4227"/>
      </w:tblGrid>
      <w:tr w:rsidR="00BF30E0" w:rsidRPr="00BF30E0" w14:paraId="332ADA6B" w14:textId="77777777" w:rsidTr="00BE7030">
        <w:trPr>
          <w:trHeight w:val="300"/>
        </w:trPr>
        <w:tc>
          <w:tcPr>
            <w:tcW w:w="5103" w:type="dxa"/>
            <w:tcBorders>
              <w:top w:val="single" w:sz="6" w:space="0" w:color="BDD7EE"/>
              <w:left w:val="nil"/>
              <w:bottom w:val="nil"/>
              <w:right w:val="single" w:sz="6" w:space="0" w:color="BDD7EE"/>
            </w:tcBorders>
            <w:shd w:val="clear" w:color="auto" w:fill="BDD7EE"/>
            <w:vAlign w:val="center"/>
            <w:hideMark/>
          </w:tcPr>
          <w:p w14:paraId="2501D3CA" w14:textId="77777777" w:rsidR="00BF30E0" w:rsidRPr="00BF30E0" w:rsidRDefault="00BF30E0" w:rsidP="00BF30E0">
            <w:pPr>
              <w:spacing w:after="0" w:line="240" w:lineRule="auto"/>
              <w:ind w:right="0"/>
              <w:jc w:val="both"/>
              <w:textAlignment w:val="baseline"/>
              <w:rPr>
                <w:rFonts w:ascii="Times New Roman" w:eastAsia="Times New Roman" w:hAnsi="Times New Roman" w:cs="Times New Roman"/>
                <w:sz w:val="24"/>
                <w:szCs w:val="24"/>
                <w:lang w:val="en-AU" w:eastAsia="en-AU"/>
              </w:rPr>
            </w:pPr>
            <w:r w:rsidRPr="00BF30E0">
              <w:rPr>
                <w:rFonts w:eastAsia="Times New Roman"/>
                <w:color w:val="000000"/>
                <w:lang w:val="en-AU" w:eastAsia="en-AU"/>
              </w:rPr>
              <w:t>  </w:t>
            </w:r>
          </w:p>
        </w:tc>
        <w:tc>
          <w:tcPr>
            <w:tcW w:w="4227" w:type="dxa"/>
            <w:tcBorders>
              <w:top w:val="nil"/>
              <w:left w:val="nil"/>
              <w:bottom w:val="nil"/>
              <w:right w:val="nil"/>
            </w:tcBorders>
            <w:shd w:val="clear" w:color="auto" w:fill="BDD7EE"/>
            <w:vAlign w:val="center"/>
            <w:hideMark/>
          </w:tcPr>
          <w:p w14:paraId="5226BCEE" w14:textId="77777777" w:rsidR="00BF30E0" w:rsidRPr="00BF30E0" w:rsidRDefault="00BF30E0" w:rsidP="00BF30E0">
            <w:pPr>
              <w:spacing w:after="0" w:line="240" w:lineRule="auto"/>
              <w:ind w:right="0"/>
              <w:jc w:val="both"/>
              <w:textAlignment w:val="baseline"/>
              <w:rPr>
                <w:rFonts w:ascii="Times New Roman" w:eastAsia="Times New Roman" w:hAnsi="Times New Roman" w:cs="Times New Roman"/>
                <w:sz w:val="24"/>
                <w:szCs w:val="24"/>
                <w:lang w:val="en-AU" w:eastAsia="en-AU"/>
              </w:rPr>
            </w:pPr>
            <w:r w:rsidRPr="00BF30E0">
              <w:rPr>
                <w:rFonts w:eastAsia="Times New Roman"/>
                <w:b/>
                <w:bCs/>
                <w:color w:val="000000"/>
                <w:lang w:val="en-AU" w:eastAsia="en-AU"/>
              </w:rPr>
              <w:t>Pricing is determined at time of quote</w:t>
            </w:r>
            <w:r w:rsidRPr="00BF30E0">
              <w:rPr>
                <w:rFonts w:eastAsia="Times New Roman"/>
                <w:color w:val="000000"/>
                <w:lang w:val="en-AU" w:eastAsia="en-AU"/>
              </w:rPr>
              <w:t>  </w:t>
            </w:r>
          </w:p>
        </w:tc>
      </w:tr>
      <w:tr w:rsidR="00BF30E0" w:rsidRPr="00BF30E0" w14:paraId="5174C07A"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EDEDED" w:themeFill="accent3" w:themeFillTint="33"/>
            <w:vAlign w:val="center"/>
            <w:hideMark/>
          </w:tcPr>
          <w:p w14:paraId="0E09FA30" w14:textId="533DDEFA" w:rsidR="00BF30E0" w:rsidRPr="00BF30E0" w:rsidRDefault="00606F57" w:rsidP="00BF30E0">
            <w:pPr>
              <w:spacing w:after="0" w:line="240" w:lineRule="auto"/>
              <w:ind w:right="0"/>
              <w:jc w:val="both"/>
              <w:textAlignment w:val="baseline"/>
              <w:rPr>
                <w:rFonts w:eastAsia="Times New Roman"/>
                <w:b/>
                <w:bCs/>
                <w:color w:val="000000"/>
                <w:lang w:val="en-AU" w:eastAsia="en-AU"/>
              </w:rPr>
            </w:pPr>
            <w:r w:rsidRPr="00BE7030">
              <w:rPr>
                <w:rFonts w:eastAsia="Times New Roman"/>
                <w:b/>
                <w:bCs/>
                <w:color w:val="000000"/>
                <w:lang w:val="en-AU" w:eastAsia="en-AU"/>
              </w:rPr>
              <w:t>Meals</w:t>
            </w:r>
            <w:r w:rsidR="00BF30E0" w:rsidRPr="00BF30E0">
              <w:rPr>
                <w:rFonts w:eastAsia="Times New Roman"/>
                <w:b/>
                <w:bCs/>
                <w:color w:val="000000"/>
                <w:lang w:val="en-AU" w:eastAsia="en-AU"/>
              </w:rPr>
              <w:t> </w:t>
            </w:r>
          </w:p>
        </w:tc>
        <w:tc>
          <w:tcPr>
            <w:tcW w:w="4227" w:type="dxa"/>
            <w:vMerge w:val="restart"/>
            <w:tcBorders>
              <w:top w:val="single" w:sz="6" w:space="0" w:color="BDD7EE"/>
              <w:left w:val="nil"/>
              <w:bottom w:val="nil"/>
              <w:right w:val="single" w:sz="6" w:space="0" w:color="BDD6EE"/>
            </w:tcBorders>
            <w:shd w:val="clear" w:color="auto" w:fill="F2F2F2"/>
            <w:vAlign w:val="center"/>
            <w:hideMark/>
          </w:tcPr>
          <w:p w14:paraId="2FCFC992" w14:textId="77777777" w:rsidR="00BF30E0" w:rsidRPr="00BF30E0" w:rsidRDefault="00BF30E0" w:rsidP="00BF30E0">
            <w:pPr>
              <w:spacing w:after="0" w:line="240" w:lineRule="auto"/>
              <w:ind w:left="105" w:right="105"/>
              <w:jc w:val="both"/>
              <w:textAlignment w:val="baseline"/>
              <w:rPr>
                <w:rFonts w:ascii="Times New Roman" w:eastAsia="Times New Roman" w:hAnsi="Times New Roman" w:cs="Times New Roman"/>
                <w:sz w:val="24"/>
                <w:szCs w:val="24"/>
                <w:lang w:val="en-AU" w:eastAsia="en-AU"/>
              </w:rPr>
            </w:pPr>
            <w:r w:rsidRPr="00BF30E0">
              <w:rPr>
                <w:rFonts w:eastAsia="Times New Roman"/>
                <w:color w:val="000000"/>
                <w:lang w:val="en-AU" w:eastAsia="en-AU"/>
              </w:rPr>
              <w:t>Pricing is determined at the time of quote and agreed by you  </w:t>
            </w:r>
          </w:p>
        </w:tc>
      </w:tr>
      <w:tr w:rsidR="00606F57" w:rsidRPr="00BF30E0" w14:paraId="2A3C288E"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auto"/>
            <w:vAlign w:val="center"/>
          </w:tcPr>
          <w:p w14:paraId="031BFB58" w14:textId="2A58F1F1" w:rsidR="00606F57" w:rsidRPr="00BE7030" w:rsidRDefault="007125F7" w:rsidP="00BF30E0">
            <w:pPr>
              <w:spacing w:after="0" w:line="240" w:lineRule="auto"/>
              <w:ind w:right="0"/>
              <w:jc w:val="both"/>
              <w:textAlignment w:val="baseline"/>
              <w:rPr>
                <w:rFonts w:eastAsia="Times New Roman"/>
                <w:color w:val="000000"/>
                <w:lang w:val="en-AU" w:eastAsia="en-AU"/>
              </w:rPr>
            </w:pPr>
            <w:r w:rsidRPr="00BE7030">
              <w:rPr>
                <w:rFonts w:eastAsia="Times New Roman"/>
                <w:color w:val="000000"/>
                <w:lang w:val="en-AU" w:eastAsia="en-AU"/>
              </w:rPr>
              <w:t xml:space="preserve">  Pre-prepared meals</w:t>
            </w:r>
          </w:p>
        </w:tc>
        <w:tc>
          <w:tcPr>
            <w:tcW w:w="4227" w:type="dxa"/>
            <w:vMerge/>
            <w:tcBorders>
              <w:top w:val="single" w:sz="6" w:space="0" w:color="BDD7EE"/>
              <w:left w:val="nil"/>
              <w:bottom w:val="nil"/>
              <w:right w:val="single" w:sz="6" w:space="0" w:color="BDD6EE"/>
            </w:tcBorders>
            <w:shd w:val="clear" w:color="auto" w:fill="F2F2F2"/>
            <w:vAlign w:val="center"/>
          </w:tcPr>
          <w:p w14:paraId="63861763" w14:textId="77777777" w:rsidR="00606F57" w:rsidRPr="00BF30E0" w:rsidRDefault="00606F57" w:rsidP="00BF30E0">
            <w:pPr>
              <w:spacing w:after="0" w:line="240" w:lineRule="auto"/>
              <w:ind w:left="105" w:right="105"/>
              <w:jc w:val="both"/>
              <w:textAlignment w:val="baseline"/>
              <w:rPr>
                <w:rFonts w:eastAsia="Times New Roman"/>
                <w:color w:val="000000"/>
                <w:lang w:val="en-AU" w:eastAsia="en-AU"/>
              </w:rPr>
            </w:pPr>
          </w:p>
        </w:tc>
      </w:tr>
      <w:tr w:rsidR="00C60D36" w:rsidRPr="00BF30E0" w14:paraId="15E3178B"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EDEDED" w:themeFill="accent3" w:themeFillTint="33"/>
            <w:vAlign w:val="center"/>
          </w:tcPr>
          <w:p w14:paraId="2FE8F3EE" w14:textId="7FF7DB0F" w:rsidR="00C60D36" w:rsidRPr="00C60D36" w:rsidRDefault="00C60D36" w:rsidP="00BF30E0">
            <w:pPr>
              <w:spacing w:after="0" w:line="240" w:lineRule="auto"/>
              <w:ind w:right="0"/>
              <w:jc w:val="both"/>
              <w:textAlignment w:val="baseline"/>
              <w:rPr>
                <w:rFonts w:eastAsia="Times New Roman"/>
                <w:b/>
                <w:bCs/>
                <w:color w:val="000000"/>
                <w:lang w:val="en-AU" w:eastAsia="en-AU"/>
              </w:rPr>
            </w:pPr>
            <w:r w:rsidRPr="00C60D36">
              <w:rPr>
                <w:rFonts w:eastAsia="Times New Roman"/>
                <w:b/>
                <w:bCs/>
                <w:color w:val="000000"/>
                <w:lang w:val="en-AU" w:eastAsia="en-AU"/>
              </w:rPr>
              <w:t>Domestic Assistance</w:t>
            </w:r>
          </w:p>
        </w:tc>
        <w:tc>
          <w:tcPr>
            <w:tcW w:w="4227" w:type="dxa"/>
            <w:vMerge/>
            <w:tcBorders>
              <w:top w:val="single" w:sz="6" w:space="0" w:color="BDD7EE"/>
              <w:left w:val="nil"/>
              <w:bottom w:val="nil"/>
              <w:right w:val="single" w:sz="6" w:space="0" w:color="BDD6EE"/>
            </w:tcBorders>
            <w:shd w:val="clear" w:color="auto" w:fill="F2F2F2"/>
            <w:vAlign w:val="center"/>
          </w:tcPr>
          <w:p w14:paraId="16E2CD1A" w14:textId="77777777" w:rsidR="00C60D36" w:rsidRPr="00BF30E0" w:rsidRDefault="00C60D36" w:rsidP="00BF30E0">
            <w:pPr>
              <w:spacing w:after="0" w:line="240" w:lineRule="auto"/>
              <w:ind w:left="105" w:right="105"/>
              <w:jc w:val="both"/>
              <w:textAlignment w:val="baseline"/>
              <w:rPr>
                <w:rFonts w:eastAsia="Times New Roman"/>
                <w:color w:val="000000"/>
                <w:lang w:val="en-AU" w:eastAsia="en-AU"/>
              </w:rPr>
            </w:pPr>
          </w:p>
        </w:tc>
      </w:tr>
      <w:tr w:rsidR="00C60D36" w:rsidRPr="00BF30E0" w14:paraId="5D3ABBF8"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auto"/>
            <w:vAlign w:val="center"/>
          </w:tcPr>
          <w:p w14:paraId="2B33DF6D" w14:textId="5242DC8F" w:rsidR="00C60D36" w:rsidRPr="00BE7030" w:rsidRDefault="00C60D36" w:rsidP="00BF30E0">
            <w:pPr>
              <w:spacing w:after="0" w:line="240" w:lineRule="auto"/>
              <w:ind w:right="0"/>
              <w:jc w:val="both"/>
              <w:textAlignment w:val="baseline"/>
              <w:rPr>
                <w:rFonts w:eastAsia="Times New Roman"/>
                <w:color w:val="000000"/>
                <w:lang w:val="en-AU" w:eastAsia="en-AU"/>
              </w:rPr>
            </w:pPr>
            <w:r>
              <w:rPr>
                <w:rFonts w:eastAsia="Times New Roman"/>
                <w:color w:val="000000"/>
                <w:lang w:val="en-AU" w:eastAsia="en-AU"/>
              </w:rPr>
              <w:t xml:space="preserve">  Laundry Services</w:t>
            </w:r>
          </w:p>
        </w:tc>
        <w:tc>
          <w:tcPr>
            <w:tcW w:w="4227" w:type="dxa"/>
            <w:vMerge/>
            <w:tcBorders>
              <w:top w:val="single" w:sz="6" w:space="0" w:color="BDD7EE"/>
              <w:left w:val="nil"/>
              <w:bottom w:val="nil"/>
              <w:right w:val="single" w:sz="6" w:space="0" w:color="BDD6EE"/>
            </w:tcBorders>
            <w:shd w:val="clear" w:color="auto" w:fill="F2F2F2"/>
            <w:vAlign w:val="center"/>
          </w:tcPr>
          <w:p w14:paraId="000F1239" w14:textId="77777777" w:rsidR="00C60D36" w:rsidRPr="00BF30E0" w:rsidRDefault="00C60D36" w:rsidP="00BF30E0">
            <w:pPr>
              <w:spacing w:after="0" w:line="240" w:lineRule="auto"/>
              <w:ind w:left="105" w:right="105"/>
              <w:jc w:val="both"/>
              <w:textAlignment w:val="baseline"/>
              <w:rPr>
                <w:rFonts w:eastAsia="Times New Roman"/>
                <w:color w:val="000000"/>
                <w:lang w:val="en-AU" w:eastAsia="en-AU"/>
              </w:rPr>
            </w:pPr>
          </w:p>
        </w:tc>
      </w:tr>
      <w:tr w:rsidR="002D6F68" w:rsidRPr="00BF30E0" w14:paraId="2C65BD3A"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EDEDED" w:themeFill="accent3" w:themeFillTint="33"/>
            <w:vAlign w:val="center"/>
          </w:tcPr>
          <w:p w14:paraId="031002E5" w14:textId="34B6D073" w:rsidR="002D6F68" w:rsidRPr="002D6F68" w:rsidRDefault="002D6F68" w:rsidP="00BF30E0">
            <w:pPr>
              <w:spacing w:after="0" w:line="240" w:lineRule="auto"/>
              <w:ind w:right="0"/>
              <w:jc w:val="both"/>
              <w:textAlignment w:val="baseline"/>
              <w:rPr>
                <w:rFonts w:eastAsia="Times New Roman"/>
                <w:b/>
                <w:bCs/>
                <w:color w:val="000000"/>
                <w:lang w:val="en-AU" w:eastAsia="en-AU"/>
              </w:rPr>
            </w:pPr>
            <w:r>
              <w:rPr>
                <w:rFonts w:eastAsia="Times New Roman"/>
                <w:b/>
                <w:bCs/>
                <w:color w:val="000000"/>
                <w:lang w:val="en-AU" w:eastAsia="en-AU"/>
              </w:rPr>
              <w:t>Nursing</w:t>
            </w:r>
          </w:p>
        </w:tc>
        <w:tc>
          <w:tcPr>
            <w:tcW w:w="4227" w:type="dxa"/>
            <w:vMerge/>
            <w:tcBorders>
              <w:top w:val="single" w:sz="6" w:space="0" w:color="BDD7EE"/>
              <w:left w:val="nil"/>
              <w:bottom w:val="nil"/>
              <w:right w:val="single" w:sz="6" w:space="0" w:color="BDD6EE"/>
            </w:tcBorders>
            <w:shd w:val="clear" w:color="auto" w:fill="F2F2F2"/>
            <w:vAlign w:val="center"/>
          </w:tcPr>
          <w:p w14:paraId="184BBB86" w14:textId="77777777" w:rsidR="002D6F68" w:rsidRPr="00BF30E0" w:rsidRDefault="002D6F68" w:rsidP="00BF30E0">
            <w:pPr>
              <w:spacing w:after="0" w:line="240" w:lineRule="auto"/>
              <w:ind w:left="105" w:right="105"/>
              <w:jc w:val="both"/>
              <w:textAlignment w:val="baseline"/>
              <w:rPr>
                <w:rFonts w:eastAsia="Times New Roman"/>
                <w:color w:val="000000"/>
                <w:lang w:val="en-AU" w:eastAsia="en-AU"/>
              </w:rPr>
            </w:pPr>
          </w:p>
        </w:tc>
      </w:tr>
      <w:tr w:rsidR="002D6F68" w:rsidRPr="00BF30E0" w14:paraId="729D0E71"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auto"/>
            <w:vAlign w:val="center"/>
          </w:tcPr>
          <w:p w14:paraId="72B72979" w14:textId="3A4916C1" w:rsidR="002D6F68" w:rsidRPr="00BE7030" w:rsidRDefault="002D6F68" w:rsidP="00BF30E0">
            <w:pPr>
              <w:spacing w:after="0" w:line="240" w:lineRule="auto"/>
              <w:ind w:right="0"/>
              <w:jc w:val="both"/>
              <w:textAlignment w:val="baseline"/>
              <w:rPr>
                <w:rFonts w:eastAsia="Times New Roman"/>
                <w:color w:val="000000"/>
                <w:lang w:val="en-AU" w:eastAsia="en-AU"/>
              </w:rPr>
            </w:pPr>
            <w:r>
              <w:rPr>
                <w:rFonts w:eastAsia="Times New Roman"/>
                <w:color w:val="000000"/>
                <w:lang w:val="en-AU" w:eastAsia="en-AU"/>
              </w:rPr>
              <w:t xml:space="preserve">  Nursing Care Consumables</w:t>
            </w:r>
          </w:p>
        </w:tc>
        <w:tc>
          <w:tcPr>
            <w:tcW w:w="4227" w:type="dxa"/>
            <w:vMerge/>
            <w:tcBorders>
              <w:top w:val="single" w:sz="6" w:space="0" w:color="BDD7EE"/>
              <w:left w:val="nil"/>
              <w:bottom w:val="nil"/>
              <w:right w:val="single" w:sz="6" w:space="0" w:color="BDD6EE"/>
            </w:tcBorders>
            <w:shd w:val="clear" w:color="auto" w:fill="F2F2F2"/>
            <w:vAlign w:val="center"/>
          </w:tcPr>
          <w:p w14:paraId="77BEED28" w14:textId="77777777" w:rsidR="002D6F68" w:rsidRPr="00BF30E0" w:rsidRDefault="002D6F68" w:rsidP="00BF30E0">
            <w:pPr>
              <w:spacing w:after="0" w:line="240" w:lineRule="auto"/>
              <w:ind w:left="105" w:right="105"/>
              <w:jc w:val="both"/>
              <w:textAlignment w:val="baseline"/>
              <w:rPr>
                <w:rFonts w:eastAsia="Times New Roman"/>
                <w:color w:val="000000"/>
                <w:lang w:val="en-AU" w:eastAsia="en-AU"/>
              </w:rPr>
            </w:pPr>
          </w:p>
        </w:tc>
      </w:tr>
      <w:tr w:rsidR="00B073C8" w:rsidRPr="00BF30E0" w14:paraId="1A62827F"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EDEDED" w:themeFill="accent3" w:themeFillTint="33"/>
            <w:vAlign w:val="center"/>
          </w:tcPr>
          <w:p w14:paraId="10F5D1F7" w14:textId="5152D748" w:rsidR="00B073C8" w:rsidRPr="00B073C8" w:rsidRDefault="00B073C8" w:rsidP="00BF30E0">
            <w:pPr>
              <w:spacing w:after="0" w:line="240" w:lineRule="auto"/>
              <w:ind w:right="0"/>
              <w:jc w:val="both"/>
              <w:textAlignment w:val="baseline"/>
              <w:rPr>
                <w:rFonts w:eastAsia="Times New Roman"/>
                <w:b/>
                <w:bCs/>
                <w:color w:val="000000"/>
                <w:lang w:val="en-AU" w:eastAsia="en-AU"/>
              </w:rPr>
            </w:pPr>
            <w:r w:rsidRPr="00B073C8">
              <w:rPr>
                <w:rFonts w:eastAsia="Times New Roman"/>
                <w:b/>
                <w:bCs/>
                <w:color w:val="000000"/>
                <w:lang w:val="en-AU" w:eastAsia="en-AU"/>
              </w:rPr>
              <w:t>Nutrition</w:t>
            </w:r>
          </w:p>
        </w:tc>
        <w:tc>
          <w:tcPr>
            <w:tcW w:w="4227" w:type="dxa"/>
            <w:vMerge/>
            <w:tcBorders>
              <w:top w:val="single" w:sz="6" w:space="0" w:color="BDD7EE"/>
              <w:left w:val="nil"/>
              <w:bottom w:val="nil"/>
              <w:right w:val="single" w:sz="6" w:space="0" w:color="BDD6EE"/>
            </w:tcBorders>
            <w:shd w:val="clear" w:color="auto" w:fill="F2F2F2"/>
            <w:vAlign w:val="center"/>
          </w:tcPr>
          <w:p w14:paraId="4184B00C" w14:textId="77777777" w:rsidR="00B073C8" w:rsidRPr="00BF30E0" w:rsidRDefault="00B073C8" w:rsidP="00BF30E0">
            <w:pPr>
              <w:spacing w:after="0" w:line="240" w:lineRule="auto"/>
              <w:ind w:left="105" w:right="105"/>
              <w:jc w:val="both"/>
              <w:textAlignment w:val="baseline"/>
              <w:rPr>
                <w:rFonts w:eastAsia="Times New Roman"/>
                <w:color w:val="000000"/>
                <w:lang w:val="en-AU" w:eastAsia="en-AU"/>
              </w:rPr>
            </w:pPr>
          </w:p>
        </w:tc>
      </w:tr>
      <w:tr w:rsidR="002D6F68" w:rsidRPr="00BF30E0" w14:paraId="6EC81AEB" w14:textId="77777777" w:rsidTr="009E1104">
        <w:trPr>
          <w:trHeight w:val="391"/>
        </w:trPr>
        <w:tc>
          <w:tcPr>
            <w:tcW w:w="5103" w:type="dxa"/>
            <w:tcBorders>
              <w:top w:val="single" w:sz="6" w:space="0" w:color="BDD7EE"/>
              <w:left w:val="nil"/>
              <w:bottom w:val="single" w:sz="6" w:space="0" w:color="BDD7EE"/>
              <w:right w:val="single" w:sz="6" w:space="0" w:color="BDD7EE"/>
            </w:tcBorders>
            <w:shd w:val="clear" w:color="auto" w:fill="auto"/>
            <w:vAlign w:val="center"/>
          </w:tcPr>
          <w:p w14:paraId="2573E9BF" w14:textId="6919BA42" w:rsidR="002D6F68" w:rsidRDefault="002D6F68" w:rsidP="00BF30E0">
            <w:pPr>
              <w:spacing w:after="0" w:line="240" w:lineRule="auto"/>
              <w:ind w:right="0"/>
              <w:jc w:val="both"/>
              <w:textAlignment w:val="baseline"/>
              <w:rPr>
                <w:rFonts w:eastAsia="Times New Roman"/>
                <w:color w:val="000000"/>
                <w:lang w:val="en-AU" w:eastAsia="en-AU"/>
              </w:rPr>
            </w:pPr>
            <w:r>
              <w:rPr>
                <w:rFonts w:eastAsia="Times New Roman"/>
                <w:color w:val="000000"/>
                <w:lang w:val="en-AU" w:eastAsia="en-AU"/>
              </w:rPr>
              <w:t xml:space="preserve">  Prescribed Nutrition</w:t>
            </w:r>
          </w:p>
        </w:tc>
        <w:tc>
          <w:tcPr>
            <w:tcW w:w="4227" w:type="dxa"/>
            <w:vMerge/>
            <w:tcBorders>
              <w:top w:val="single" w:sz="6" w:space="0" w:color="BDD7EE"/>
              <w:left w:val="nil"/>
              <w:bottom w:val="nil"/>
              <w:right w:val="single" w:sz="6" w:space="0" w:color="BDD6EE"/>
            </w:tcBorders>
            <w:shd w:val="clear" w:color="auto" w:fill="F2F2F2"/>
            <w:vAlign w:val="center"/>
          </w:tcPr>
          <w:p w14:paraId="6ADB0127" w14:textId="77777777" w:rsidR="002D6F68" w:rsidRPr="00BF30E0" w:rsidRDefault="002D6F68" w:rsidP="00BF30E0">
            <w:pPr>
              <w:spacing w:after="0" w:line="240" w:lineRule="auto"/>
              <w:ind w:left="105" w:right="105"/>
              <w:jc w:val="both"/>
              <w:textAlignment w:val="baseline"/>
              <w:rPr>
                <w:rFonts w:eastAsia="Times New Roman"/>
                <w:color w:val="000000"/>
                <w:lang w:val="en-AU" w:eastAsia="en-AU"/>
              </w:rPr>
            </w:pPr>
          </w:p>
        </w:tc>
      </w:tr>
      <w:tr w:rsidR="00BF30E0" w:rsidRPr="00BF30E0" w14:paraId="7032449D" w14:textId="77777777" w:rsidTr="009E1104">
        <w:trPr>
          <w:trHeight w:val="391"/>
        </w:trPr>
        <w:tc>
          <w:tcPr>
            <w:tcW w:w="5103" w:type="dxa"/>
            <w:tcBorders>
              <w:top w:val="nil"/>
              <w:left w:val="nil"/>
              <w:bottom w:val="single" w:sz="6" w:space="0" w:color="BDD7EE"/>
              <w:right w:val="single" w:sz="6" w:space="0" w:color="BDD7EE"/>
            </w:tcBorders>
            <w:shd w:val="clear" w:color="auto" w:fill="EDEDED" w:themeFill="accent3" w:themeFillTint="33"/>
            <w:vAlign w:val="center"/>
            <w:hideMark/>
          </w:tcPr>
          <w:p w14:paraId="0708EB61" w14:textId="409F6E69" w:rsidR="00BF30E0" w:rsidRPr="00BF30E0" w:rsidRDefault="00BF30E0" w:rsidP="00BF30E0">
            <w:pPr>
              <w:spacing w:after="0" w:line="240" w:lineRule="auto"/>
              <w:ind w:right="0"/>
              <w:jc w:val="both"/>
              <w:textAlignment w:val="baseline"/>
              <w:rPr>
                <w:rFonts w:eastAsia="Times New Roman"/>
                <w:b/>
                <w:bCs/>
                <w:lang w:val="en-AU" w:eastAsia="en-AU"/>
              </w:rPr>
            </w:pPr>
            <w:r w:rsidRPr="00BF30E0">
              <w:rPr>
                <w:rFonts w:eastAsia="Times New Roman"/>
                <w:b/>
                <w:bCs/>
                <w:color w:val="000000"/>
                <w:lang w:val="en-AU" w:eastAsia="en-AU"/>
              </w:rPr>
              <w:t>Home Maintenance  </w:t>
            </w:r>
          </w:p>
        </w:tc>
        <w:tc>
          <w:tcPr>
            <w:tcW w:w="4227" w:type="dxa"/>
            <w:vMerge/>
            <w:tcBorders>
              <w:top w:val="single" w:sz="6" w:space="0" w:color="BDD7EE"/>
              <w:left w:val="nil"/>
              <w:bottom w:val="nil"/>
              <w:right w:val="single" w:sz="6" w:space="0" w:color="BDD6EE"/>
            </w:tcBorders>
            <w:shd w:val="clear" w:color="auto" w:fill="auto"/>
            <w:vAlign w:val="center"/>
            <w:hideMark/>
          </w:tcPr>
          <w:p w14:paraId="7C3AA0A8"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7125F7" w:rsidRPr="00BF30E0" w14:paraId="3A6EB734"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5D243490" w14:textId="23E0834C" w:rsidR="007125F7" w:rsidRPr="00BE7030" w:rsidRDefault="007125F7" w:rsidP="00BF30E0">
            <w:pPr>
              <w:spacing w:after="0" w:line="240" w:lineRule="auto"/>
              <w:ind w:right="0"/>
              <w:jc w:val="both"/>
              <w:textAlignment w:val="baseline"/>
              <w:rPr>
                <w:rFonts w:eastAsia="Times New Roman"/>
                <w:color w:val="000000"/>
                <w:lang w:val="en-AU" w:eastAsia="en-AU"/>
              </w:rPr>
            </w:pPr>
            <w:r w:rsidRPr="00BE7030">
              <w:rPr>
                <w:rFonts w:eastAsia="Times New Roman"/>
                <w:color w:val="000000"/>
                <w:lang w:val="en-AU" w:eastAsia="en-AU"/>
              </w:rPr>
              <w:t xml:space="preserve">  Home Maintenance - Expenses</w:t>
            </w:r>
          </w:p>
        </w:tc>
        <w:tc>
          <w:tcPr>
            <w:tcW w:w="4227" w:type="dxa"/>
            <w:vMerge/>
            <w:tcBorders>
              <w:top w:val="single" w:sz="6" w:space="0" w:color="BDD7EE"/>
              <w:left w:val="nil"/>
              <w:bottom w:val="nil"/>
              <w:right w:val="single" w:sz="6" w:space="0" w:color="BDD6EE"/>
            </w:tcBorders>
            <w:shd w:val="clear" w:color="auto" w:fill="auto"/>
            <w:vAlign w:val="center"/>
          </w:tcPr>
          <w:p w14:paraId="51015034" w14:textId="77777777" w:rsidR="007125F7" w:rsidRPr="00BF30E0" w:rsidRDefault="007125F7" w:rsidP="00BF30E0">
            <w:pPr>
              <w:spacing w:after="0" w:line="240" w:lineRule="auto"/>
              <w:ind w:right="0"/>
              <w:rPr>
                <w:rFonts w:ascii="Times New Roman" w:eastAsia="Times New Roman" w:hAnsi="Times New Roman" w:cs="Times New Roman"/>
                <w:sz w:val="24"/>
                <w:szCs w:val="24"/>
                <w:lang w:val="en-AU" w:eastAsia="en-AU"/>
              </w:rPr>
            </w:pPr>
          </w:p>
        </w:tc>
      </w:tr>
      <w:tr w:rsidR="00356BD7" w:rsidRPr="00BF30E0" w14:paraId="7CF9BE25" w14:textId="77777777" w:rsidTr="009E1104">
        <w:trPr>
          <w:trHeight w:val="391"/>
        </w:trPr>
        <w:tc>
          <w:tcPr>
            <w:tcW w:w="5103" w:type="dxa"/>
            <w:tcBorders>
              <w:top w:val="nil"/>
              <w:left w:val="nil"/>
              <w:bottom w:val="single" w:sz="6" w:space="0" w:color="BDD7EE"/>
              <w:right w:val="single" w:sz="6" w:space="0" w:color="BDD7EE"/>
            </w:tcBorders>
            <w:shd w:val="clear" w:color="auto" w:fill="EDEDED" w:themeFill="accent3" w:themeFillTint="33"/>
            <w:vAlign w:val="center"/>
          </w:tcPr>
          <w:p w14:paraId="3A80A3FB" w14:textId="43B7DB99" w:rsidR="00356BD7" w:rsidRPr="00BE7030" w:rsidRDefault="00356BD7" w:rsidP="00BF30E0">
            <w:pPr>
              <w:spacing w:after="0" w:line="240" w:lineRule="auto"/>
              <w:ind w:right="0"/>
              <w:jc w:val="both"/>
              <w:textAlignment w:val="baseline"/>
              <w:rPr>
                <w:rFonts w:eastAsia="Times New Roman"/>
                <w:b/>
                <w:bCs/>
                <w:color w:val="000000"/>
                <w:lang w:val="en-AU" w:eastAsia="en-AU"/>
              </w:rPr>
            </w:pPr>
            <w:r w:rsidRPr="00BE7030">
              <w:rPr>
                <w:rFonts w:eastAsia="Times New Roman"/>
                <w:b/>
                <w:bCs/>
                <w:color w:val="000000"/>
                <w:lang w:val="en-AU" w:eastAsia="en-AU"/>
              </w:rPr>
              <w:t>Assistive Technology and Home Modifications</w:t>
            </w:r>
          </w:p>
        </w:tc>
        <w:tc>
          <w:tcPr>
            <w:tcW w:w="4227" w:type="dxa"/>
            <w:vMerge/>
            <w:tcBorders>
              <w:top w:val="single" w:sz="6" w:space="0" w:color="BDD7EE"/>
              <w:left w:val="nil"/>
              <w:bottom w:val="nil"/>
              <w:right w:val="single" w:sz="6" w:space="0" w:color="BDD6EE"/>
            </w:tcBorders>
            <w:shd w:val="clear" w:color="auto" w:fill="auto"/>
            <w:vAlign w:val="center"/>
          </w:tcPr>
          <w:p w14:paraId="741FA494" w14:textId="77777777" w:rsidR="00356BD7" w:rsidRPr="00BF30E0" w:rsidRDefault="00356BD7" w:rsidP="00BF30E0">
            <w:pPr>
              <w:spacing w:after="0" w:line="240" w:lineRule="auto"/>
              <w:ind w:right="0"/>
              <w:rPr>
                <w:rFonts w:ascii="Times New Roman" w:eastAsia="Times New Roman" w:hAnsi="Times New Roman" w:cs="Times New Roman"/>
                <w:sz w:val="24"/>
                <w:szCs w:val="24"/>
                <w:lang w:val="en-AU" w:eastAsia="en-AU"/>
              </w:rPr>
            </w:pPr>
          </w:p>
        </w:tc>
      </w:tr>
      <w:tr w:rsidR="00356BD7" w:rsidRPr="00BF30E0" w14:paraId="1F121F86"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4E281812" w14:textId="32C3AF9E" w:rsidR="00356BD7" w:rsidRPr="00BE7030" w:rsidRDefault="00356BD7" w:rsidP="00BF30E0">
            <w:pPr>
              <w:spacing w:after="0" w:line="240" w:lineRule="auto"/>
              <w:ind w:right="0"/>
              <w:jc w:val="both"/>
              <w:textAlignment w:val="baseline"/>
              <w:rPr>
                <w:rFonts w:eastAsia="Times New Roman"/>
                <w:color w:val="000000"/>
                <w:lang w:val="en-AU" w:eastAsia="en-AU"/>
              </w:rPr>
            </w:pPr>
            <w:r w:rsidRPr="00BE7030">
              <w:rPr>
                <w:rFonts w:eastAsia="Times New Roman"/>
                <w:color w:val="000000"/>
                <w:lang w:val="en-AU" w:eastAsia="en-AU"/>
              </w:rPr>
              <w:t xml:space="preserve">  Assistive Technology</w:t>
            </w:r>
          </w:p>
        </w:tc>
        <w:tc>
          <w:tcPr>
            <w:tcW w:w="4227" w:type="dxa"/>
            <w:vMerge/>
            <w:tcBorders>
              <w:top w:val="single" w:sz="6" w:space="0" w:color="BDD7EE"/>
              <w:left w:val="nil"/>
              <w:bottom w:val="nil"/>
              <w:right w:val="single" w:sz="6" w:space="0" w:color="BDD6EE"/>
            </w:tcBorders>
            <w:shd w:val="clear" w:color="auto" w:fill="auto"/>
            <w:vAlign w:val="center"/>
          </w:tcPr>
          <w:p w14:paraId="73304D4B" w14:textId="77777777" w:rsidR="00356BD7" w:rsidRPr="00BF30E0" w:rsidRDefault="00356BD7"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50AE7653"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537F3757" w14:textId="45DBF6D6" w:rsidR="00BF30E0" w:rsidRPr="00BF30E0" w:rsidRDefault="00356BD7" w:rsidP="00BF30E0">
            <w:pPr>
              <w:spacing w:after="0" w:line="240" w:lineRule="auto"/>
              <w:ind w:right="0"/>
              <w:jc w:val="both"/>
              <w:textAlignment w:val="baseline"/>
              <w:rPr>
                <w:rFonts w:eastAsia="Times New Roman"/>
                <w:lang w:val="en-AU" w:eastAsia="en-AU"/>
              </w:rPr>
            </w:pPr>
            <w:r w:rsidRPr="00BE7030">
              <w:rPr>
                <w:rFonts w:eastAsia="Times New Roman"/>
                <w:color w:val="000000"/>
                <w:lang w:val="en-AU" w:eastAsia="en-AU"/>
              </w:rPr>
              <w:t xml:space="preserve">  </w:t>
            </w:r>
            <w:r w:rsidR="00BF30E0" w:rsidRPr="00BF30E0">
              <w:rPr>
                <w:rFonts w:eastAsia="Times New Roman"/>
                <w:color w:val="000000"/>
                <w:lang w:val="en-AU" w:eastAsia="en-AU"/>
              </w:rPr>
              <w:t>Home Modifications  </w:t>
            </w:r>
          </w:p>
        </w:tc>
        <w:tc>
          <w:tcPr>
            <w:tcW w:w="4227" w:type="dxa"/>
            <w:vMerge/>
            <w:tcBorders>
              <w:top w:val="single" w:sz="6" w:space="0" w:color="BDD7EE"/>
              <w:left w:val="nil"/>
              <w:bottom w:val="nil"/>
              <w:right w:val="single" w:sz="6" w:space="0" w:color="BDD6EE"/>
            </w:tcBorders>
            <w:shd w:val="clear" w:color="auto" w:fill="auto"/>
            <w:vAlign w:val="center"/>
            <w:hideMark/>
          </w:tcPr>
          <w:p w14:paraId="527AEBA2"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2BF7D8B7" w14:textId="77777777" w:rsidTr="009E1104">
        <w:trPr>
          <w:trHeight w:val="391"/>
        </w:trPr>
        <w:tc>
          <w:tcPr>
            <w:tcW w:w="5103" w:type="dxa"/>
            <w:tcBorders>
              <w:top w:val="nil"/>
              <w:left w:val="nil"/>
              <w:bottom w:val="single" w:sz="6" w:space="0" w:color="BDD7EE"/>
              <w:right w:val="single" w:sz="6" w:space="0" w:color="BDD7EE"/>
            </w:tcBorders>
            <w:shd w:val="clear" w:color="auto" w:fill="EDEDED" w:themeFill="accent3" w:themeFillTint="33"/>
            <w:vAlign w:val="center"/>
          </w:tcPr>
          <w:p w14:paraId="4FFE2B23" w14:textId="4BDEC496" w:rsidR="00BF30E0" w:rsidRPr="00BF30E0" w:rsidRDefault="00356BD7" w:rsidP="00BF30E0">
            <w:pPr>
              <w:spacing w:after="0" w:line="240" w:lineRule="auto"/>
              <w:ind w:right="0"/>
              <w:jc w:val="both"/>
              <w:textAlignment w:val="baseline"/>
              <w:rPr>
                <w:rFonts w:eastAsia="Times New Roman"/>
                <w:lang w:val="en-AU" w:eastAsia="en-AU"/>
              </w:rPr>
            </w:pPr>
            <w:r w:rsidRPr="00BF30E0">
              <w:rPr>
                <w:rFonts w:eastAsia="Times New Roman"/>
                <w:b/>
                <w:bCs/>
                <w:color w:val="000000"/>
                <w:lang w:val="en-AU" w:eastAsia="en-AU"/>
              </w:rPr>
              <w:t xml:space="preserve">Transport </w:t>
            </w:r>
          </w:p>
        </w:tc>
        <w:tc>
          <w:tcPr>
            <w:tcW w:w="4227" w:type="dxa"/>
            <w:vMerge/>
            <w:tcBorders>
              <w:top w:val="single" w:sz="6" w:space="0" w:color="BDD7EE"/>
              <w:left w:val="nil"/>
              <w:bottom w:val="nil"/>
              <w:right w:val="single" w:sz="6" w:space="0" w:color="BDD6EE"/>
            </w:tcBorders>
            <w:shd w:val="clear" w:color="auto" w:fill="auto"/>
            <w:vAlign w:val="center"/>
            <w:hideMark/>
          </w:tcPr>
          <w:p w14:paraId="64C9C783"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D70DEC" w:rsidRPr="00BF30E0" w14:paraId="262FEB2D" w14:textId="77777777" w:rsidTr="009E1104">
        <w:trPr>
          <w:trHeight w:val="391"/>
        </w:trPr>
        <w:tc>
          <w:tcPr>
            <w:tcW w:w="5103" w:type="dxa"/>
            <w:tcBorders>
              <w:top w:val="nil"/>
              <w:left w:val="nil"/>
              <w:bottom w:val="single" w:sz="6" w:space="0" w:color="BDD7EE"/>
              <w:right w:val="single" w:sz="6" w:space="0" w:color="BDD7EE"/>
            </w:tcBorders>
            <w:shd w:val="clear" w:color="auto" w:fill="FFFFFF" w:themeFill="background1"/>
            <w:vAlign w:val="center"/>
          </w:tcPr>
          <w:p w14:paraId="187EDF9E" w14:textId="500FE133" w:rsidR="00D70DEC" w:rsidRPr="00D70DEC" w:rsidRDefault="00D70DEC" w:rsidP="00BF30E0">
            <w:pPr>
              <w:spacing w:after="0" w:line="240" w:lineRule="auto"/>
              <w:ind w:right="0"/>
              <w:jc w:val="both"/>
              <w:textAlignment w:val="baseline"/>
              <w:rPr>
                <w:rFonts w:eastAsia="Times New Roman"/>
                <w:color w:val="000000"/>
                <w:lang w:val="en-AU" w:eastAsia="en-AU"/>
              </w:rPr>
            </w:pPr>
            <w:r>
              <w:rPr>
                <w:rFonts w:eastAsia="Times New Roman"/>
                <w:b/>
                <w:bCs/>
                <w:color w:val="000000"/>
                <w:lang w:val="en-AU" w:eastAsia="en-AU"/>
              </w:rPr>
              <w:t xml:space="preserve">  </w:t>
            </w:r>
            <w:r w:rsidRPr="00D70DEC">
              <w:rPr>
                <w:rFonts w:eastAsia="Times New Roman"/>
                <w:color w:val="000000"/>
                <w:lang w:val="en-AU" w:eastAsia="en-AU"/>
              </w:rPr>
              <w:t>Direct Transport</w:t>
            </w:r>
          </w:p>
        </w:tc>
        <w:tc>
          <w:tcPr>
            <w:tcW w:w="4227" w:type="dxa"/>
            <w:vMerge/>
            <w:tcBorders>
              <w:top w:val="single" w:sz="6" w:space="0" w:color="BDD7EE"/>
              <w:left w:val="nil"/>
              <w:bottom w:val="nil"/>
              <w:right w:val="single" w:sz="6" w:space="0" w:color="BDD6EE"/>
            </w:tcBorders>
            <w:shd w:val="clear" w:color="auto" w:fill="auto"/>
            <w:vAlign w:val="center"/>
          </w:tcPr>
          <w:p w14:paraId="56556C7D" w14:textId="77777777" w:rsidR="00D70DEC" w:rsidRPr="00BF30E0" w:rsidRDefault="00D70DEC" w:rsidP="00BF30E0">
            <w:pPr>
              <w:spacing w:after="0" w:line="240" w:lineRule="auto"/>
              <w:ind w:right="0"/>
              <w:rPr>
                <w:rFonts w:ascii="Times New Roman" w:eastAsia="Times New Roman" w:hAnsi="Times New Roman" w:cs="Times New Roman"/>
                <w:sz w:val="24"/>
                <w:szCs w:val="24"/>
                <w:lang w:val="en-AU" w:eastAsia="en-AU"/>
              </w:rPr>
            </w:pPr>
          </w:p>
        </w:tc>
      </w:tr>
      <w:tr w:rsidR="00356BD7" w:rsidRPr="00BF30E0" w14:paraId="481B038C"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3B2C477E" w14:textId="1DD3F17A" w:rsidR="00356BD7" w:rsidRPr="00BE7030" w:rsidRDefault="00356BD7" w:rsidP="00BF30E0">
            <w:pPr>
              <w:spacing w:after="0" w:line="240" w:lineRule="auto"/>
              <w:ind w:right="0"/>
              <w:jc w:val="both"/>
              <w:textAlignment w:val="baseline"/>
              <w:rPr>
                <w:rFonts w:eastAsia="Times New Roman"/>
                <w:color w:val="000000"/>
                <w:lang w:val="en-AU" w:eastAsia="en-AU"/>
              </w:rPr>
            </w:pPr>
            <w:r w:rsidRPr="00BE7030">
              <w:rPr>
                <w:rFonts w:eastAsia="Times New Roman"/>
                <w:color w:val="000000"/>
                <w:lang w:val="en-AU" w:eastAsia="en-AU"/>
              </w:rPr>
              <w:t xml:space="preserve">  Indirect Tra</w:t>
            </w:r>
            <w:r w:rsidR="00296A74">
              <w:rPr>
                <w:rFonts w:eastAsia="Times New Roman"/>
                <w:color w:val="000000"/>
                <w:lang w:val="en-AU" w:eastAsia="en-AU"/>
              </w:rPr>
              <w:t>n</w:t>
            </w:r>
            <w:r w:rsidRPr="00BE7030">
              <w:rPr>
                <w:rFonts w:eastAsia="Times New Roman"/>
                <w:color w:val="000000"/>
                <w:lang w:val="en-AU" w:eastAsia="en-AU"/>
              </w:rPr>
              <w:t xml:space="preserve">sport (Taxi </w:t>
            </w:r>
            <w:r w:rsidRPr="00BF30E0">
              <w:rPr>
                <w:rFonts w:eastAsia="Times New Roman"/>
                <w:color w:val="000000"/>
                <w:lang w:val="en-AU" w:eastAsia="en-AU"/>
              </w:rPr>
              <w:t>Fast Cards</w:t>
            </w:r>
            <w:r w:rsidRPr="00BE7030">
              <w:rPr>
                <w:rFonts w:eastAsia="Times New Roman"/>
                <w:color w:val="000000"/>
                <w:lang w:val="en-AU" w:eastAsia="en-AU"/>
              </w:rPr>
              <w:t>)</w:t>
            </w:r>
          </w:p>
        </w:tc>
        <w:tc>
          <w:tcPr>
            <w:tcW w:w="4227" w:type="dxa"/>
            <w:vMerge/>
            <w:tcBorders>
              <w:top w:val="single" w:sz="6" w:space="0" w:color="BDD7EE"/>
              <w:left w:val="nil"/>
              <w:bottom w:val="nil"/>
              <w:right w:val="single" w:sz="6" w:space="0" w:color="BDD6EE"/>
            </w:tcBorders>
            <w:shd w:val="clear" w:color="auto" w:fill="auto"/>
            <w:vAlign w:val="center"/>
          </w:tcPr>
          <w:p w14:paraId="2CBF75E8" w14:textId="77777777" w:rsidR="00356BD7" w:rsidRPr="00BF30E0" w:rsidRDefault="00356BD7"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1E707D3A" w14:textId="77777777" w:rsidTr="009E1104">
        <w:trPr>
          <w:trHeight w:val="391"/>
        </w:trPr>
        <w:tc>
          <w:tcPr>
            <w:tcW w:w="5103" w:type="dxa"/>
            <w:tcBorders>
              <w:top w:val="nil"/>
              <w:left w:val="nil"/>
              <w:bottom w:val="single" w:sz="6" w:space="0" w:color="BDD7EE"/>
              <w:right w:val="single" w:sz="6" w:space="0" w:color="BDD7EE"/>
            </w:tcBorders>
            <w:shd w:val="clear" w:color="auto" w:fill="EDEDED" w:themeFill="accent3" w:themeFillTint="33"/>
            <w:vAlign w:val="center"/>
          </w:tcPr>
          <w:p w14:paraId="5E419C13" w14:textId="41440612" w:rsidR="00BF30E0" w:rsidRPr="00BF30E0" w:rsidRDefault="00356BD7" w:rsidP="00BF30E0">
            <w:pPr>
              <w:spacing w:after="0" w:line="240" w:lineRule="auto"/>
              <w:ind w:right="0"/>
              <w:jc w:val="both"/>
              <w:textAlignment w:val="baseline"/>
              <w:rPr>
                <w:rFonts w:eastAsia="Times New Roman"/>
                <w:b/>
                <w:bCs/>
                <w:lang w:val="en-AU" w:eastAsia="en-AU"/>
              </w:rPr>
            </w:pPr>
            <w:r w:rsidRPr="00BE7030">
              <w:rPr>
                <w:rFonts w:eastAsia="Times New Roman"/>
                <w:b/>
                <w:bCs/>
                <w:lang w:val="en-AU" w:eastAsia="en-AU"/>
              </w:rPr>
              <w:t>Social Support and Community Engagement</w:t>
            </w:r>
          </w:p>
        </w:tc>
        <w:tc>
          <w:tcPr>
            <w:tcW w:w="4227" w:type="dxa"/>
            <w:vMerge/>
            <w:tcBorders>
              <w:top w:val="single" w:sz="6" w:space="0" w:color="BDD7EE"/>
              <w:left w:val="nil"/>
              <w:bottom w:val="nil"/>
              <w:right w:val="single" w:sz="6" w:space="0" w:color="BDD6EE"/>
            </w:tcBorders>
            <w:shd w:val="clear" w:color="auto" w:fill="auto"/>
            <w:vAlign w:val="center"/>
            <w:hideMark/>
          </w:tcPr>
          <w:p w14:paraId="160D7C91"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572BEEAD"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5C80D689" w14:textId="4516956C" w:rsidR="00BF30E0" w:rsidRPr="00BF30E0" w:rsidRDefault="00BE7030" w:rsidP="00BF30E0">
            <w:pPr>
              <w:spacing w:after="0" w:line="240" w:lineRule="auto"/>
              <w:ind w:right="0"/>
              <w:jc w:val="both"/>
              <w:textAlignment w:val="baseline"/>
              <w:rPr>
                <w:rFonts w:eastAsia="Times New Roman"/>
                <w:lang w:val="en-AU" w:eastAsia="en-AU"/>
              </w:rPr>
            </w:pPr>
            <w:r w:rsidRPr="00BE7030">
              <w:rPr>
                <w:rFonts w:eastAsia="Times New Roman"/>
                <w:color w:val="000000"/>
                <w:lang w:val="en-AU" w:eastAsia="en-AU"/>
              </w:rPr>
              <w:t xml:space="preserve">  Group Social Support</w:t>
            </w:r>
            <w:r w:rsidR="00356BD7" w:rsidRPr="00BF30E0">
              <w:rPr>
                <w:rFonts w:eastAsia="Times New Roman"/>
                <w:color w:val="000000"/>
                <w:lang w:val="en-AU" w:eastAsia="en-AU"/>
              </w:rPr>
              <w:t> </w:t>
            </w:r>
          </w:p>
        </w:tc>
        <w:tc>
          <w:tcPr>
            <w:tcW w:w="4227" w:type="dxa"/>
            <w:vMerge/>
            <w:tcBorders>
              <w:top w:val="single" w:sz="6" w:space="0" w:color="BDD7EE"/>
              <w:left w:val="nil"/>
              <w:bottom w:val="nil"/>
              <w:right w:val="single" w:sz="6" w:space="0" w:color="BDD6EE"/>
            </w:tcBorders>
            <w:shd w:val="clear" w:color="auto" w:fill="auto"/>
            <w:vAlign w:val="center"/>
            <w:hideMark/>
          </w:tcPr>
          <w:p w14:paraId="55B33603"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48A46C63"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4B7037AB" w14:textId="1F69B2E0" w:rsidR="00BF30E0" w:rsidRPr="00BF30E0" w:rsidRDefault="00696116" w:rsidP="00BF30E0">
            <w:pPr>
              <w:spacing w:after="0" w:line="240" w:lineRule="auto"/>
              <w:ind w:right="0"/>
              <w:jc w:val="both"/>
              <w:textAlignment w:val="baseline"/>
              <w:rPr>
                <w:rFonts w:eastAsia="Times New Roman"/>
                <w:lang w:val="en-AU" w:eastAsia="en-AU"/>
              </w:rPr>
            </w:pPr>
            <w:r>
              <w:rPr>
                <w:rFonts w:eastAsia="Times New Roman"/>
                <w:lang w:val="en-AU" w:eastAsia="en-AU"/>
              </w:rPr>
              <w:t xml:space="preserve">  Expenses to maintain per</w:t>
            </w:r>
            <w:r w:rsidR="006B64F9">
              <w:rPr>
                <w:rFonts w:eastAsia="Times New Roman"/>
                <w:lang w:val="en-AU" w:eastAsia="en-AU"/>
              </w:rPr>
              <w:t>sonal affairs</w:t>
            </w:r>
          </w:p>
        </w:tc>
        <w:tc>
          <w:tcPr>
            <w:tcW w:w="4227" w:type="dxa"/>
            <w:vMerge/>
            <w:tcBorders>
              <w:top w:val="single" w:sz="6" w:space="0" w:color="BDD7EE"/>
              <w:left w:val="nil"/>
              <w:bottom w:val="nil"/>
              <w:right w:val="single" w:sz="6" w:space="0" w:color="BDD6EE"/>
            </w:tcBorders>
            <w:shd w:val="clear" w:color="auto" w:fill="auto"/>
            <w:vAlign w:val="center"/>
            <w:hideMark/>
          </w:tcPr>
          <w:p w14:paraId="2B146647"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1DB1E137"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tcPr>
          <w:p w14:paraId="66DEED73" w14:textId="3C9F4894" w:rsidR="00BF30E0" w:rsidRPr="00BF30E0" w:rsidRDefault="00356BD7" w:rsidP="00BF30E0">
            <w:pPr>
              <w:spacing w:after="0" w:line="240" w:lineRule="auto"/>
              <w:ind w:right="0"/>
              <w:jc w:val="both"/>
              <w:textAlignment w:val="baseline"/>
              <w:rPr>
                <w:rFonts w:eastAsia="Times New Roman"/>
                <w:lang w:val="en-AU" w:eastAsia="en-AU"/>
              </w:rPr>
            </w:pPr>
            <w:r w:rsidRPr="00BF30E0">
              <w:rPr>
                <w:rFonts w:eastAsia="Times New Roman"/>
                <w:color w:val="000000"/>
                <w:lang w:val="en-AU" w:eastAsia="en-AU"/>
              </w:rPr>
              <w:t>  </w:t>
            </w:r>
            <w:r w:rsidR="0058712B">
              <w:t>Digital education and support</w:t>
            </w:r>
          </w:p>
        </w:tc>
        <w:tc>
          <w:tcPr>
            <w:tcW w:w="4227" w:type="dxa"/>
            <w:vMerge/>
            <w:tcBorders>
              <w:top w:val="single" w:sz="6" w:space="0" w:color="BDD7EE"/>
              <w:left w:val="nil"/>
              <w:bottom w:val="nil"/>
              <w:right w:val="single" w:sz="6" w:space="0" w:color="BDD6EE"/>
            </w:tcBorders>
            <w:shd w:val="clear" w:color="auto" w:fill="auto"/>
            <w:vAlign w:val="center"/>
            <w:hideMark/>
          </w:tcPr>
          <w:p w14:paraId="11484CAA"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r w:rsidR="00BF30E0" w:rsidRPr="00BF30E0" w14:paraId="1BB54AA9" w14:textId="77777777" w:rsidTr="009E1104">
        <w:trPr>
          <w:trHeight w:val="391"/>
        </w:trPr>
        <w:tc>
          <w:tcPr>
            <w:tcW w:w="5103" w:type="dxa"/>
            <w:tcBorders>
              <w:top w:val="nil"/>
              <w:left w:val="nil"/>
              <w:bottom w:val="single" w:sz="6" w:space="0" w:color="BDD7EE"/>
              <w:right w:val="single" w:sz="6" w:space="0" w:color="BDD7EE"/>
            </w:tcBorders>
            <w:shd w:val="clear" w:color="auto" w:fill="auto"/>
            <w:vAlign w:val="center"/>
            <w:hideMark/>
          </w:tcPr>
          <w:p w14:paraId="4C19AB16" w14:textId="37D38C03" w:rsidR="00BF30E0" w:rsidRPr="00BF30E0" w:rsidRDefault="00FA70D5" w:rsidP="00BF30E0">
            <w:pPr>
              <w:spacing w:after="0" w:line="240" w:lineRule="auto"/>
              <w:ind w:right="0"/>
              <w:jc w:val="both"/>
              <w:textAlignment w:val="baseline"/>
              <w:rPr>
                <w:rFonts w:ascii="Times New Roman" w:eastAsia="Times New Roman" w:hAnsi="Times New Roman" w:cs="Times New Roman"/>
                <w:sz w:val="24"/>
                <w:szCs w:val="24"/>
                <w:lang w:val="en-AU" w:eastAsia="en-AU"/>
              </w:rPr>
            </w:pPr>
            <w:r>
              <w:rPr>
                <w:rFonts w:ascii="Times New Roman" w:eastAsia="Times New Roman" w:hAnsi="Times New Roman" w:cs="Times New Roman"/>
                <w:sz w:val="24"/>
                <w:szCs w:val="24"/>
                <w:lang w:val="en-AU" w:eastAsia="en-AU"/>
              </w:rPr>
              <w:t xml:space="preserve">  </w:t>
            </w:r>
            <w:r>
              <w:t>Cultural support</w:t>
            </w:r>
          </w:p>
        </w:tc>
        <w:tc>
          <w:tcPr>
            <w:tcW w:w="4227" w:type="dxa"/>
            <w:vMerge/>
            <w:tcBorders>
              <w:top w:val="single" w:sz="6" w:space="0" w:color="BDD7EE"/>
              <w:left w:val="nil"/>
              <w:bottom w:val="nil"/>
              <w:right w:val="single" w:sz="6" w:space="0" w:color="BDD6EE"/>
            </w:tcBorders>
            <w:shd w:val="clear" w:color="auto" w:fill="auto"/>
            <w:vAlign w:val="center"/>
            <w:hideMark/>
          </w:tcPr>
          <w:p w14:paraId="0FC53600" w14:textId="77777777" w:rsidR="00BF30E0" w:rsidRPr="00BF30E0" w:rsidRDefault="00BF30E0" w:rsidP="00BF30E0">
            <w:pPr>
              <w:spacing w:after="0" w:line="240" w:lineRule="auto"/>
              <w:ind w:right="0"/>
              <w:rPr>
                <w:rFonts w:ascii="Times New Roman" w:eastAsia="Times New Roman" w:hAnsi="Times New Roman" w:cs="Times New Roman"/>
                <w:sz w:val="24"/>
                <w:szCs w:val="24"/>
                <w:lang w:val="en-AU" w:eastAsia="en-AU"/>
              </w:rPr>
            </w:pPr>
          </w:p>
        </w:tc>
      </w:tr>
    </w:tbl>
    <w:p w14:paraId="26D1E1AB" w14:textId="77777777" w:rsidR="006E14DC" w:rsidRDefault="006E14DC" w:rsidP="00492A69">
      <w:pPr>
        <w:spacing w:after="0" w:line="360" w:lineRule="auto"/>
        <w:ind w:right="-15"/>
        <w:jc w:val="both"/>
        <w:textAlignment w:val="baseline"/>
        <w:rPr>
          <w:rFonts w:eastAsia="Times New Roman"/>
          <w:b/>
          <w:bCs/>
          <w:color w:val="7EB0DE"/>
          <w:sz w:val="28"/>
          <w:szCs w:val="28"/>
          <w:lang w:eastAsia="en-AU"/>
        </w:rPr>
      </w:pPr>
    </w:p>
    <w:p w14:paraId="4EC7743B" w14:textId="77777777" w:rsidR="001E2D50" w:rsidRDefault="001E2D50" w:rsidP="00492A69">
      <w:pPr>
        <w:spacing w:after="0" w:line="360" w:lineRule="auto"/>
        <w:ind w:right="-15"/>
        <w:jc w:val="both"/>
        <w:textAlignment w:val="baseline"/>
        <w:rPr>
          <w:rFonts w:eastAsia="Times New Roman"/>
          <w:b/>
          <w:bCs/>
          <w:color w:val="7EB0DE"/>
          <w:sz w:val="28"/>
          <w:szCs w:val="28"/>
          <w:lang w:eastAsia="en-AU"/>
        </w:rPr>
      </w:pPr>
    </w:p>
    <w:p w14:paraId="54B42C9D" w14:textId="70F1EF56" w:rsidR="00492A69" w:rsidRPr="001F3AB7" w:rsidRDefault="00492A69" w:rsidP="00492A69">
      <w:pPr>
        <w:spacing w:after="0" w:line="360" w:lineRule="auto"/>
        <w:ind w:right="-15"/>
        <w:jc w:val="both"/>
        <w:textAlignment w:val="baseline"/>
        <w:rPr>
          <w:rFonts w:ascii="Segoe UI" w:eastAsia="Times New Roman" w:hAnsi="Segoe UI" w:cs="Segoe UI"/>
          <w:sz w:val="18"/>
          <w:szCs w:val="18"/>
          <w:lang w:eastAsia="en-AU"/>
        </w:rPr>
      </w:pPr>
      <w:r w:rsidRPr="001F3AB7">
        <w:rPr>
          <w:rFonts w:eastAsia="Times New Roman"/>
          <w:b/>
          <w:bCs/>
          <w:color w:val="7EB0DE"/>
          <w:sz w:val="28"/>
          <w:szCs w:val="28"/>
          <w:lang w:eastAsia="en-AU"/>
        </w:rPr>
        <w:lastRenderedPageBreak/>
        <w:t xml:space="preserve">Additional </w:t>
      </w:r>
      <w:r w:rsidR="00AC2EBC">
        <w:rPr>
          <w:rFonts w:eastAsia="Times New Roman"/>
          <w:b/>
          <w:bCs/>
          <w:color w:val="7EB0DE"/>
          <w:sz w:val="28"/>
          <w:szCs w:val="28"/>
          <w:lang w:eastAsia="en-AU"/>
        </w:rPr>
        <w:t>Information</w:t>
      </w:r>
      <w:r w:rsidRPr="001F3AB7">
        <w:rPr>
          <w:rFonts w:eastAsia="Times New Roman"/>
          <w:color w:val="7EB0DE"/>
          <w:sz w:val="28"/>
          <w:szCs w:val="28"/>
          <w:lang w:eastAsia="en-AU"/>
        </w:rPr>
        <w:t> </w:t>
      </w:r>
    </w:p>
    <w:p w14:paraId="6515D2D9" w14:textId="6C6A349D" w:rsidR="00492A69" w:rsidRDefault="00492A69" w:rsidP="00492A69">
      <w:pPr>
        <w:spacing w:after="0" w:line="240" w:lineRule="auto"/>
        <w:jc w:val="both"/>
        <w:rPr>
          <w:rFonts w:eastAsia="Times New Roman"/>
        </w:rPr>
      </w:pPr>
    </w:p>
    <w:p w14:paraId="1146B3C3"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b/>
          <w:bCs/>
          <w:sz w:val="24"/>
          <w:szCs w:val="24"/>
          <w:lang w:eastAsia="en-AU"/>
        </w:rPr>
        <w:t>Notice of Cancellation</w:t>
      </w:r>
      <w:r w:rsidRPr="001F3AB7">
        <w:rPr>
          <w:rFonts w:eastAsia="Times New Roman"/>
          <w:sz w:val="24"/>
          <w:szCs w:val="24"/>
          <w:lang w:eastAsia="en-AU"/>
        </w:rPr>
        <w:t> </w:t>
      </w:r>
    </w:p>
    <w:p w14:paraId="606B0D04" w14:textId="599617FD"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2DA4210F">
        <w:rPr>
          <w:rFonts w:eastAsia="Times New Roman"/>
          <w:lang w:eastAsia="en-AU"/>
        </w:rPr>
        <w:t xml:space="preserve">We have a responsibility to staff, </w:t>
      </w:r>
      <w:r w:rsidR="00296A74" w:rsidRPr="2DA4210F">
        <w:rPr>
          <w:rFonts w:eastAsia="Times New Roman"/>
          <w:lang w:eastAsia="en-AU"/>
        </w:rPr>
        <w:t>providers,</w:t>
      </w:r>
      <w:r w:rsidRPr="2DA4210F">
        <w:rPr>
          <w:rFonts w:eastAsia="Times New Roman"/>
          <w:lang w:eastAsia="en-AU"/>
        </w:rPr>
        <w:t xml:space="preserve"> and suppliers to give them notice when services are cancelled. You may be charged for a service if you provide less than 48 hours’ notice of cancellation.  </w:t>
      </w:r>
    </w:p>
    <w:p w14:paraId="05DF2FBE"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lang w:eastAsia="en-AU"/>
        </w:rPr>
        <w:t> </w:t>
      </w:r>
    </w:p>
    <w:p w14:paraId="5E3744F8"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b/>
          <w:bCs/>
          <w:sz w:val="24"/>
          <w:szCs w:val="24"/>
          <w:lang w:eastAsia="en-AU"/>
        </w:rPr>
        <w:t>Exceptional Circumstances</w:t>
      </w:r>
      <w:r w:rsidRPr="001F3AB7">
        <w:rPr>
          <w:rFonts w:eastAsia="Times New Roman"/>
          <w:sz w:val="24"/>
          <w:szCs w:val="24"/>
          <w:lang w:eastAsia="en-AU"/>
        </w:rPr>
        <w:t> </w:t>
      </w:r>
    </w:p>
    <w:p w14:paraId="095DB9BC"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2DA4210F">
        <w:rPr>
          <w:rFonts w:eastAsia="Times New Roman"/>
          <w:lang w:eastAsia="en-AU"/>
        </w:rPr>
        <w:t>If we need to urgently arrange care or services for you, the cost of that care or service may differ from the amount in your budget. We will check with you first before proceeding.  </w:t>
      </w:r>
    </w:p>
    <w:p w14:paraId="6BAB1A64"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lang w:eastAsia="en-AU"/>
        </w:rPr>
        <w:t> </w:t>
      </w:r>
    </w:p>
    <w:p w14:paraId="1E2057E8" w14:textId="77777777" w:rsidR="00492A69" w:rsidRPr="008B32C2" w:rsidRDefault="00492A69" w:rsidP="00492A69">
      <w:pPr>
        <w:spacing w:after="0" w:line="240" w:lineRule="auto"/>
        <w:jc w:val="both"/>
        <w:textAlignment w:val="baseline"/>
        <w:rPr>
          <w:rFonts w:ascii="Segoe UI" w:eastAsia="Times New Roman" w:hAnsi="Segoe UI" w:cs="Segoe UI"/>
          <w:sz w:val="18"/>
          <w:szCs w:val="18"/>
          <w:lang w:eastAsia="en-AU"/>
        </w:rPr>
      </w:pPr>
      <w:r w:rsidRPr="008B32C2">
        <w:rPr>
          <w:rFonts w:eastAsia="Times New Roman"/>
          <w:b/>
          <w:bCs/>
          <w:sz w:val="24"/>
          <w:szCs w:val="24"/>
          <w:lang w:eastAsia="en-AU"/>
        </w:rPr>
        <w:t>Meal Contributions</w:t>
      </w:r>
      <w:r w:rsidRPr="008B32C2">
        <w:rPr>
          <w:rFonts w:eastAsia="Times New Roman"/>
          <w:sz w:val="24"/>
          <w:szCs w:val="24"/>
          <w:lang w:eastAsia="en-AU"/>
        </w:rPr>
        <w:t> </w:t>
      </w:r>
    </w:p>
    <w:p w14:paraId="59D91035" w14:textId="5DB9CE6D" w:rsidR="00492A69" w:rsidRPr="001F3AB7" w:rsidRDefault="003F4FEC" w:rsidP="00492A69">
      <w:pPr>
        <w:spacing w:after="0" w:line="240" w:lineRule="auto"/>
        <w:jc w:val="both"/>
        <w:textAlignment w:val="baseline"/>
        <w:rPr>
          <w:rFonts w:ascii="Segoe UI" w:eastAsia="Times New Roman" w:hAnsi="Segoe UI" w:cs="Segoe UI"/>
          <w:sz w:val="18"/>
          <w:szCs w:val="18"/>
          <w:lang w:eastAsia="en-AU"/>
        </w:rPr>
      </w:pPr>
      <w:r w:rsidRPr="008B32C2">
        <w:rPr>
          <w:rFonts w:eastAsia="Times New Roman"/>
          <w:lang w:eastAsia="en-AU"/>
        </w:rPr>
        <w:t xml:space="preserve">Your package can only fund </w:t>
      </w:r>
      <w:r w:rsidR="00767399" w:rsidRPr="00767399">
        <w:rPr>
          <w:rFonts w:eastAsia="Times New Roman"/>
          <w:i/>
          <w:iCs/>
          <w:lang w:eastAsia="en-AU"/>
        </w:rPr>
        <w:t>part</w:t>
      </w:r>
      <w:r w:rsidR="00767399">
        <w:rPr>
          <w:rFonts w:eastAsia="Times New Roman"/>
          <w:lang w:eastAsia="en-AU"/>
        </w:rPr>
        <w:t xml:space="preserve"> of </w:t>
      </w:r>
      <w:r w:rsidRPr="008B32C2">
        <w:rPr>
          <w:rFonts w:eastAsia="Times New Roman"/>
          <w:lang w:eastAsia="en-AU"/>
        </w:rPr>
        <w:t xml:space="preserve">the cost of preparing and delivering your meals. </w:t>
      </w:r>
      <w:r w:rsidR="00492A69" w:rsidRPr="008B32C2">
        <w:rPr>
          <w:rFonts w:eastAsia="Times New Roman"/>
          <w:lang w:eastAsia="en-AU"/>
        </w:rPr>
        <w:t>The food component of your meals will be invoiced to you directly from the meals provider.</w:t>
      </w:r>
      <w:r w:rsidRPr="008B32C2">
        <w:rPr>
          <w:rFonts w:eastAsia="Times New Roman"/>
          <w:lang w:eastAsia="en-AU"/>
        </w:rPr>
        <w:t xml:space="preserve"> You will also be required to contribute an amount towards the balance</w:t>
      </w:r>
      <w:r w:rsidR="00767399">
        <w:rPr>
          <w:rFonts w:eastAsia="Times New Roman"/>
          <w:lang w:eastAsia="en-AU"/>
        </w:rPr>
        <w:t>, which will be invoiced by AccessCare</w:t>
      </w:r>
      <w:r w:rsidR="00492A69" w:rsidRPr="008B32C2">
        <w:rPr>
          <w:rFonts w:eastAsia="Times New Roman"/>
          <w:lang w:eastAsia="en-AU"/>
        </w:rPr>
        <w:t>. </w:t>
      </w:r>
    </w:p>
    <w:p w14:paraId="774FB28B"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lang w:eastAsia="en-AU"/>
        </w:rPr>
        <w:t> </w:t>
      </w:r>
    </w:p>
    <w:p w14:paraId="478170E9"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b/>
          <w:bCs/>
          <w:sz w:val="24"/>
          <w:szCs w:val="24"/>
          <w:lang w:eastAsia="en-AU"/>
        </w:rPr>
        <w:t>Fee Increases </w:t>
      </w:r>
      <w:r w:rsidRPr="001F3AB7">
        <w:rPr>
          <w:rFonts w:eastAsia="Times New Roman"/>
          <w:sz w:val="24"/>
          <w:szCs w:val="24"/>
          <w:lang w:eastAsia="en-AU"/>
        </w:rPr>
        <w:t> </w:t>
      </w:r>
    </w:p>
    <w:p w14:paraId="67807982" w14:textId="01DDF0DE" w:rsidR="007519B0" w:rsidRDefault="000C48F0" w:rsidP="000C48F0">
      <w:pPr>
        <w:spacing w:after="0" w:line="240" w:lineRule="auto"/>
        <w:jc w:val="both"/>
        <w:textAlignment w:val="baseline"/>
        <w:rPr>
          <w:rFonts w:eastAsia="Times New Roman"/>
          <w:lang w:eastAsia="en-AU"/>
        </w:rPr>
      </w:pPr>
      <w:r>
        <w:rPr>
          <w:rFonts w:eastAsia="Times New Roman"/>
          <w:lang w:eastAsia="en-AU"/>
        </w:rPr>
        <w:t>O</w:t>
      </w:r>
      <w:r w:rsidRPr="000C48F0">
        <w:rPr>
          <w:rFonts w:eastAsia="Times New Roman"/>
          <w:lang w:eastAsia="en-AU"/>
        </w:rPr>
        <w:t>ur associated providers' care and service fees may increase</w:t>
      </w:r>
      <w:r>
        <w:rPr>
          <w:rFonts w:eastAsia="Times New Roman"/>
          <w:lang w:eastAsia="en-AU"/>
        </w:rPr>
        <w:t xml:space="preserve">. </w:t>
      </w:r>
      <w:r w:rsidRPr="000C48F0">
        <w:rPr>
          <w:rFonts w:eastAsia="Times New Roman"/>
          <w:lang w:eastAsia="en-AU"/>
        </w:rPr>
        <w:t>We will inform you of any change to the fees we charge with at least 14 days' notice and your prior consent.</w:t>
      </w:r>
    </w:p>
    <w:p w14:paraId="202CE784" w14:textId="77777777" w:rsidR="00AF05EE" w:rsidRPr="001F3AB7" w:rsidRDefault="00AF05EE" w:rsidP="00492A69">
      <w:pPr>
        <w:spacing w:after="0" w:line="240" w:lineRule="auto"/>
        <w:jc w:val="both"/>
        <w:textAlignment w:val="baseline"/>
        <w:rPr>
          <w:rFonts w:ascii="Segoe UI" w:eastAsia="Times New Roman" w:hAnsi="Segoe UI" w:cs="Segoe UI"/>
          <w:sz w:val="18"/>
          <w:szCs w:val="18"/>
          <w:lang w:eastAsia="en-AU"/>
        </w:rPr>
      </w:pPr>
    </w:p>
    <w:p w14:paraId="47A651AD"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001F3AB7">
        <w:rPr>
          <w:rFonts w:eastAsia="Times New Roman"/>
          <w:b/>
          <w:bCs/>
          <w:sz w:val="24"/>
          <w:szCs w:val="24"/>
          <w:lang w:eastAsia="en-AU"/>
        </w:rPr>
        <w:t>GST</w:t>
      </w:r>
      <w:r w:rsidRPr="001F3AB7">
        <w:rPr>
          <w:rFonts w:eastAsia="Times New Roman"/>
          <w:sz w:val="24"/>
          <w:szCs w:val="24"/>
          <w:lang w:eastAsia="en-AU"/>
        </w:rPr>
        <w:t> </w:t>
      </w:r>
    </w:p>
    <w:p w14:paraId="52984824" w14:textId="77777777" w:rsidR="00492A69" w:rsidRPr="001F3AB7" w:rsidRDefault="00492A69" w:rsidP="00492A69">
      <w:pPr>
        <w:spacing w:after="0" w:line="240" w:lineRule="auto"/>
        <w:jc w:val="both"/>
        <w:textAlignment w:val="baseline"/>
        <w:rPr>
          <w:rFonts w:ascii="Segoe UI" w:eastAsia="Times New Roman" w:hAnsi="Segoe UI" w:cs="Segoe UI"/>
          <w:sz w:val="18"/>
          <w:szCs w:val="18"/>
          <w:lang w:eastAsia="en-AU"/>
        </w:rPr>
      </w:pPr>
      <w:r w:rsidRPr="2DA4210F">
        <w:rPr>
          <w:rFonts w:eastAsia="Times New Roman"/>
          <w:lang w:eastAsia="en-AU"/>
        </w:rPr>
        <w:t>Generally, services provided by us are not subject to GST.  If GST applies to services, it will be added to the applicable fee. </w:t>
      </w:r>
    </w:p>
    <w:p w14:paraId="3D200132" w14:textId="77777777" w:rsidR="00D43FA4" w:rsidRDefault="00D43FA4" w:rsidP="00D43FA4">
      <w:pPr>
        <w:spacing w:after="0"/>
        <w:rPr>
          <w:b/>
          <w:bCs/>
          <w:sz w:val="28"/>
          <w:szCs w:val="28"/>
        </w:rPr>
      </w:pPr>
    </w:p>
    <w:p w14:paraId="1858A422" w14:textId="18959273" w:rsidR="00D43FA4" w:rsidRPr="00D43FA4" w:rsidRDefault="00D43FA4" w:rsidP="00D43FA4">
      <w:pPr>
        <w:spacing w:after="0" w:line="240" w:lineRule="auto"/>
        <w:jc w:val="both"/>
        <w:textAlignment w:val="baseline"/>
        <w:rPr>
          <w:rFonts w:eastAsia="Times New Roman"/>
          <w:b/>
          <w:bCs/>
          <w:sz w:val="24"/>
          <w:szCs w:val="24"/>
          <w:lang w:eastAsia="en-AU"/>
        </w:rPr>
      </w:pPr>
      <w:r w:rsidRPr="00D43FA4">
        <w:rPr>
          <w:rFonts w:eastAsia="Times New Roman"/>
          <w:b/>
          <w:bCs/>
          <w:sz w:val="24"/>
          <w:szCs w:val="24"/>
          <w:lang w:eastAsia="en-AU"/>
        </w:rPr>
        <w:t>Tiers</w:t>
      </w:r>
    </w:p>
    <w:p w14:paraId="226C5996" w14:textId="7EE21F7A" w:rsidR="00D43FA4" w:rsidRDefault="00D43FA4" w:rsidP="00492A69">
      <w:r>
        <w:t>Where the terms Tier 1, Tier 2, Tier 3</w:t>
      </w:r>
      <w:r w:rsidR="00D902A9">
        <w:t xml:space="preserve"> </w:t>
      </w:r>
      <w:r>
        <w:t>and Tier 4 appear, these indicate services in which participants or their care workers have a client-related travel component in the shift (for example, going shopping or out for social trip). Some providers do not charge for short trips in</w:t>
      </w:r>
      <w:r w:rsidR="00D902A9">
        <w:t>-</w:t>
      </w:r>
      <w:r>
        <w:t>service.</w:t>
      </w:r>
    </w:p>
    <w:p w14:paraId="0DD20987" w14:textId="77777777" w:rsidR="003E356C" w:rsidRDefault="003E356C">
      <w:pPr>
        <w:rPr>
          <w:rStyle w:val="Hyperlink"/>
          <w:color w:val="5086B9"/>
          <w:sz w:val="20"/>
          <w:szCs w:val="20"/>
        </w:rPr>
      </w:pPr>
    </w:p>
    <w:p w14:paraId="7D520BF5" w14:textId="77777777" w:rsidR="003E356C" w:rsidRDefault="003E356C">
      <w:pPr>
        <w:rPr>
          <w:rStyle w:val="Hyperlink"/>
          <w:color w:val="5086B9"/>
          <w:sz w:val="20"/>
          <w:szCs w:val="20"/>
        </w:rPr>
      </w:pPr>
    </w:p>
    <w:p w14:paraId="5EF56CC9" w14:textId="77777777" w:rsidR="00AB70DF" w:rsidRPr="008411EE" w:rsidRDefault="00AB70DF">
      <w:pPr>
        <w:rPr>
          <w:color w:val="5086B9"/>
          <w:sz w:val="20"/>
          <w:szCs w:val="20"/>
          <w:u w:val="single"/>
        </w:rPr>
      </w:pPr>
    </w:p>
    <w:sectPr w:rsidR="00AB70DF" w:rsidRPr="008411EE" w:rsidSect="00832A93">
      <w:headerReference w:type="first" r:id="rId10"/>
      <w:pgSz w:w="11906" w:h="16838"/>
      <w:pgMar w:top="1440" w:right="1440" w:bottom="1440" w:left="993"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A0F63" w14:textId="77777777" w:rsidR="00E750FF" w:rsidRDefault="00E750FF" w:rsidP="008411EE">
      <w:pPr>
        <w:spacing w:after="0" w:line="240" w:lineRule="auto"/>
      </w:pPr>
      <w:r>
        <w:separator/>
      </w:r>
    </w:p>
  </w:endnote>
  <w:endnote w:type="continuationSeparator" w:id="0">
    <w:p w14:paraId="6E28FBF7" w14:textId="77777777" w:rsidR="00E750FF" w:rsidRDefault="00E750FF" w:rsidP="0084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AE49E" w14:textId="77777777" w:rsidR="00E750FF" w:rsidRDefault="00E750FF" w:rsidP="008411EE">
      <w:pPr>
        <w:spacing w:after="0" w:line="240" w:lineRule="auto"/>
      </w:pPr>
      <w:r>
        <w:separator/>
      </w:r>
    </w:p>
  </w:footnote>
  <w:footnote w:type="continuationSeparator" w:id="0">
    <w:p w14:paraId="47308127" w14:textId="77777777" w:rsidR="00E750FF" w:rsidRDefault="00E750FF" w:rsidP="00841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8E66" w14:textId="77777777" w:rsidR="008411EE" w:rsidRDefault="008411EE">
    <w:pPr>
      <w:pStyle w:val="Header"/>
    </w:pPr>
    <w:r>
      <w:rPr>
        <w:noProof/>
      </w:rPr>
      <w:drawing>
        <wp:anchor distT="0" distB="0" distL="114300" distR="114300" simplePos="0" relativeHeight="251659264" behindDoc="1" locked="0" layoutInCell="1" allowOverlap="1" wp14:anchorId="440019EB" wp14:editId="52EF186C">
          <wp:simplePos x="0" y="0"/>
          <wp:positionH relativeFrom="page">
            <wp:align>right</wp:align>
          </wp:positionH>
          <wp:positionV relativeFrom="page">
            <wp:align>top</wp:align>
          </wp:positionV>
          <wp:extent cx="7560000" cy="10693741"/>
          <wp:effectExtent l="0" t="0" r="3175" b="0"/>
          <wp:wrapNone/>
          <wp:docPr id="449297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9050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741"/>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8LTZ8KejK/eOkE" int2:id="IRnSENpE">
      <int2:state int2:value="Rejected" int2:type="spell"/>
    </int2:textHash>
    <int2:textHash int2:hashCode="w42EZjJlVDBfWE" int2:id="kxYfOzU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3B9A"/>
    <w:multiLevelType w:val="hybridMultilevel"/>
    <w:tmpl w:val="39EEEB26"/>
    <w:lvl w:ilvl="0" w:tplc="FEAE03C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DC67ABB"/>
    <w:multiLevelType w:val="hybridMultilevel"/>
    <w:tmpl w:val="D44CEF72"/>
    <w:lvl w:ilvl="0" w:tplc="AAF8A0C2">
      <w:numFmt w:val="bullet"/>
      <w:lvlText w:val=""/>
      <w:lvlJc w:val="left"/>
      <w:pPr>
        <w:ind w:left="1069" w:hanging="360"/>
      </w:pPr>
      <w:rPr>
        <w:rFonts w:ascii="Symbol" w:eastAsiaTheme="minorEastAsia" w:hAnsi="Symbo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16cid:durableId="1029255720">
    <w:abstractNumId w:val="1"/>
  </w:num>
  <w:num w:numId="2" w16cid:durableId="32015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FF"/>
    <w:rsid w:val="0000539F"/>
    <w:rsid w:val="000073E0"/>
    <w:rsid w:val="00010714"/>
    <w:rsid w:val="000171C3"/>
    <w:rsid w:val="00030504"/>
    <w:rsid w:val="000371E8"/>
    <w:rsid w:val="00043B36"/>
    <w:rsid w:val="000731C0"/>
    <w:rsid w:val="000741B1"/>
    <w:rsid w:val="000969D6"/>
    <w:rsid w:val="000B2E9A"/>
    <w:rsid w:val="000B3AA8"/>
    <w:rsid w:val="000C48F0"/>
    <w:rsid w:val="000E172E"/>
    <w:rsid w:val="000E6AED"/>
    <w:rsid w:val="000F2767"/>
    <w:rsid w:val="001070ED"/>
    <w:rsid w:val="00113316"/>
    <w:rsid w:val="00134A8A"/>
    <w:rsid w:val="001359CA"/>
    <w:rsid w:val="00136AC2"/>
    <w:rsid w:val="0014778E"/>
    <w:rsid w:val="00154CA9"/>
    <w:rsid w:val="00156E21"/>
    <w:rsid w:val="00182A0A"/>
    <w:rsid w:val="001A5ECF"/>
    <w:rsid w:val="001B77F4"/>
    <w:rsid w:val="001E2D50"/>
    <w:rsid w:val="001F3B39"/>
    <w:rsid w:val="00201AC4"/>
    <w:rsid w:val="00202FC3"/>
    <w:rsid w:val="002044FC"/>
    <w:rsid w:val="00215206"/>
    <w:rsid w:val="00221633"/>
    <w:rsid w:val="00232BED"/>
    <w:rsid w:val="002619C0"/>
    <w:rsid w:val="002624C3"/>
    <w:rsid w:val="002664D5"/>
    <w:rsid w:val="00290D77"/>
    <w:rsid w:val="00292358"/>
    <w:rsid w:val="00296A74"/>
    <w:rsid w:val="002A58CD"/>
    <w:rsid w:val="002D1464"/>
    <w:rsid w:val="002D6F29"/>
    <w:rsid w:val="002D6F68"/>
    <w:rsid w:val="002E5EBC"/>
    <w:rsid w:val="002F43A3"/>
    <w:rsid w:val="0030029B"/>
    <w:rsid w:val="00305EDB"/>
    <w:rsid w:val="0030687D"/>
    <w:rsid w:val="003129BE"/>
    <w:rsid w:val="00322721"/>
    <w:rsid w:val="003304A4"/>
    <w:rsid w:val="00337659"/>
    <w:rsid w:val="0035112B"/>
    <w:rsid w:val="003517B9"/>
    <w:rsid w:val="0035575E"/>
    <w:rsid w:val="00356BD7"/>
    <w:rsid w:val="00373184"/>
    <w:rsid w:val="003742D1"/>
    <w:rsid w:val="003853E2"/>
    <w:rsid w:val="00395E8A"/>
    <w:rsid w:val="00396400"/>
    <w:rsid w:val="0039773D"/>
    <w:rsid w:val="003A2F59"/>
    <w:rsid w:val="003C3FE9"/>
    <w:rsid w:val="003D326C"/>
    <w:rsid w:val="003D78BE"/>
    <w:rsid w:val="003E356C"/>
    <w:rsid w:val="003F4FEC"/>
    <w:rsid w:val="00410135"/>
    <w:rsid w:val="00424B8D"/>
    <w:rsid w:val="00431B97"/>
    <w:rsid w:val="00440870"/>
    <w:rsid w:val="00441B94"/>
    <w:rsid w:val="00445559"/>
    <w:rsid w:val="0045375D"/>
    <w:rsid w:val="0045727A"/>
    <w:rsid w:val="0046148C"/>
    <w:rsid w:val="004758E8"/>
    <w:rsid w:val="0048068C"/>
    <w:rsid w:val="00483B4C"/>
    <w:rsid w:val="004867EB"/>
    <w:rsid w:val="00491CC1"/>
    <w:rsid w:val="00492A69"/>
    <w:rsid w:val="00497074"/>
    <w:rsid w:val="004B670E"/>
    <w:rsid w:val="004C02B9"/>
    <w:rsid w:val="004C0DB1"/>
    <w:rsid w:val="004C4427"/>
    <w:rsid w:val="004D1DCB"/>
    <w:rsid w:val="004D3FF7"/>
    <w:rsid w:val="004E2926"/>
    <w:rsid w:val="004E5F00"/>
    <w:rsid w:val="004E64BD"/>
    <w:rsid w:val="00516524"/>
    <w:rsid w:val="00520EF3"/>
    <w:rsid w:val="00521464"/>
    <w:rsid w:val="00523661"/>
    <w:rsid w:val="00533DDA"/>
    <w:rsid w:val="005624AA"/>
    <w:rsid w:val="0056285A"/>
    <w:rsid w:val="00567379"/>
    <w:rsid w:val="005724EE"/>
    <w:rsid w:val="00575418"/>
    <w:rsid w:val="0058712B"/>
    <w:rsid w:val="005A31FC"/>
    <w:rsid w:val="005D7F14"/>
    <w:rsid w:val="005E3F3F"/>
    <w:rsid w:val="005E5ECE"/>
    <w:rsid w:val="005F06A1"/>
    <w:rsid w:val="005F42AB"/>
    <w:rsid w:val="00602645"/>
    <w:rsid w:val="00606870"/>
    <w:rsid w:val="00606F57"/>
    <w:rsid w:val="00610C98"/>
    <w:rsid w:val="00620D33"/>
    <w:rsid w:val="00623E01"/>
    <w:rsid w:val="00635B9F"/>
    <w:rsid w:val="00646BCC"/>
    <w:rsid w:val="00651932"/>
    <w:rsid w:val="00652B2B"/>
    <w:rsid w:val="00665C65"/>
    <w:rsid w:val="00695FBD"/>
    <w:rsid w:val="00696116"/>
    <w:rsid w:val="006A6AC2"/>
    <w:rsid w:val="006B64F9"/>
    <w:rsid w:val="006C511C"/>
    <w:rsid w:val="006C746E"/>
    <w:rsid w:val="006D0C20"/>
    <w:rsid w:val="006E14DC"/>
    <w:rsid w:val="006E2A52"/>
    <w:rsid w:val="006E3249"/>
    <w:rsid w:val="006E6F80"/>
    <w:rsid w:val="006F0C9D"/>
    <w:rsid w:val="007049CA"/>
    <w:rsid w:val="007112CE"/>
    <w:rsid w:val="007125F7"/>
    <w:rsid w:val="00716E3E"/>
    <w:rsid w:val="0071749C"/>
    <w:rsid w:val="00721E5A"/>
    <w:rsid w:val="00727B71"/>
    <w:rsid w:val="007519B0"/>
    <w:rsid w:val="00767399"/>
    <w:rsid w:val="00773065"/>
    <w:rsid w:val="00792FD7"/>
    <w:rsid w:val="00793924"/>
    <w:rsid w:val="00793DB6"/>
    <w:rsid w:val="007A08A9"/>
    <w:rsid w:val="007C0194"/>
    <w:rsid w:val="007C4D8E"/>
    <w:rsid w:val="007E03D9"/>
    <w:rsid w:val="008039D6"/>
    <w:rsid w:val="00804498"/>
    <w:rsid w:val="00805105"/>
    <w:rsid w:val="00824C7F"/>
    <w:rsid w:val="00832A93"/>
    <w:rsid w:val="008411EE"/>
    <w:rsid w:val="00842E0D"/>
    <w:rsid w:val="00851927"/>
    <w:rsid w:val="008523E2"/>
    <w:rsid w:val="00861EE3"/>
    <w:rsid w:val="00871204"/>
    <w:rsid w:val="0087397C"/>
    <w:rsid w:val="00881C8B"/>
    <w:rsid w:val="00881E13"/>
    <w:rsid w:val="008B32C2"/>
    <w:rsid w:val="008B7D30"/>
    <w:rsid w:val="008D04E4"/>
    <w:rsid w:val="008D18CE"/>
    <w:rsid w:val="008E1A66"/>
    <w:rsid w:val="008E1D37"/>
    <w:rsid w:val="0090189A"/>
    <w:rsid w:val="00905F4E"/>
    <w:rsid w:val="0091400B"/>
    <w:rsid w:val="0092150F"/>
    <w:rsid w:val="00924DFE"/>
    <w:rsid w:val="0092517B"/>
    <w:rsid w:val="00926B47"/>
    <w:rsid w:val="00932D4E"/>
    <w:rsid w:val="00934856"/>
    <w:rsid w:val="009435E3"/>
    <w:rsid w:val="009456E6"/>
    <w:rsid w:val="0095640B"/>
    <w:rsid w:val="00961532"/>
    <w:rsid w:val="00966DFC"/>
    <w:rsid w:val="00972270"/>
    <w:rsid w:val="0098124B"/>
    <w:rsid w:val="009819F2"/>
    <w:rsid w:val="00985C8F"/>
    <w:rsid w:val="009948AF"/>
    <w:rsid w:val="009949B2"/>
    <w:rsid w:val="009A6360"/>
    <w:rsid w:val="009C6CDB"/>
    <w:rsid w:val="009E1104"/>
    <w:rsid w:val="00A135D6"/>
    <w:rsid w:val="00A1515D"/>
    <w:rsid w:val="00A177BC"/>
    <w:rsid w:val="00A2677A"/>
    <w:rsid w:val="00A43F64"/>
    <w:rsid w:val="00A704A8"/>
    <w:rsid w:val="00A75BE8"/>
    <w:rsid w:val="00A77E77"/>
    <w:rsid w:val="00A81A6E"/>
    <w:rsid w:val="00A82FF2"/>
    <w:rsid w:val="00A8776E"/>
    <w:rsid w:val="00A9086A"/>
    <w:rsid w:val="00A91BF6"/>
    <w:rsid w:val="00AA0118"/>
    <w:rsid w:val="00AB1FC4"/>
    <w:rsid w:val="00AB70DF"/>
    <w:rsid w:val="00AC2EBC"/>
    <w:rsid w:val="00AD1EEF"/>
    <w:rsid w:val="00AD5B93"/>
    <w:rsid w:val="00AE2DDA"/>
    <w:rsid w:val="00AE3128"/>
    <w:rsid w:val="00AF05EE"/>
    <w:rsid w:val="00AF0C7A"/>
    <w:rsid w:val="00AF1D2A"/>
    <w:rsid w:val="00B073C8"/>
    <w:rsid w:val="00B12BBD"/>
    <w:rsid w:val="00B40596"/>
    <w:rsid w:val="00B64C94"/>
    <w:rsid w:val="00B67D08"/>
    <w:rsid w:val="00B960B8"/>
    <w:rsid w:val="00BC5991"/>
    <w:rsid w:val="00BC6213"/>
    <w:rsid w:val="00BD1AB1"/>
    <w:rsid w:val="00BD32BF"/>
    <w:rsid w:val="00BD532A"/>
    <w:rsid w:val="00BE7030"/>
    <w:rsid w:val="00BF30E0"/>
    <w:rsid w:val="00BF534D"/>
    <w:rsid w:val="00C02686"/>
    <w:rsid w:val="00C1177E"/>
    <w:rsid w:val="00C17FEC"/>
    <w:rsid w:val="00C23A82"/>
    <w:rsid w:val="00C60759"/>
    <w:rsid w:val="00C60D36"/>
    <w:rsid w:val="00C730FA"/>
    <w:rsid w:val="00C81D55"/>
    <w:rsid w:val="00C96D5C"/>
    <w:rsid w:val="00CA0808"/>
    <w:rsid w:val="00CA3A46"/>
    <w:rsid w:val="00CD120C"/>
    <w:rsid w:val="00CD36F7"/>
    <w:rsid w:val="00CE3194"/>
    <w:rsid w:val="00CE60E5"/>
    <w:rsid w:val="00CE712C"/>
    <w:rsid w:val="00D00C41"/>
    <w:rsid w:val="00D01779"/>
    <w:rsid w:val="00D02587"/>
    <w:rsid w:val="00D02F7C"/>
    <w:rsid w:val="00D07FF6"/>
    <w:rsid w:val="00D24531"/>
    <w:rsid w:val="00D26C76"/>
    <w:rsid w:val="00D34DE3"/>
    <w:rsid w:val="00D43FA4"/>
    <w:rsid w:val="00D55AC3"/>
    <w:rsid w:val="00D62EA5"/>
    <w:rsid w:val="00D654F2"/>
    <w:rsid w:val="00D70DEC"/>
    <w:rsid w:val="00D75D81"/>
    <w:rsid w:val="00D902A9"/>
    <w:rsid w:val="00D906CB"/>
    <w:rsid w:val="00D91F1D"/>
    <w:rsid w:val="00D94256"/>
    <w:rsid w:val="00D96535"/>
    <w:rsid w:val="00DA4671"/>
    <w:rsid w:val="00DB7890"/>
    <w:rsid w:val="00DE3FA6"/>
    <w:rsid w:val="00DF6667"/>
    <w:rsid w:val="00E051C9"/>
    <w:rsid w:val="00E14214"/>
    <w:rsid w:val="00E26DDB"/>
    <w:rsid w:val="00E324E2"/>
    <w:rsid w:val="00E32679"/>
    <w:rsid w:val="00E33484"/>
    <w:rsid w:val="00E364AC"/>
    <w:rsid w:val="00E53234"/>
    <w:rsid w:val="00E750FF"/>
    <w:rsid w:val="00E94308"/>
    <w:rsid w:val="00EA61DC"/>
    <w:rsid w:val="00EA66F8"/>
    <w:rsid w:val="00EB7B74"/>
    <w:rsid w:val="00EC36D8"/>
    <w:rsid w:val="00EE7033"/>
    <w:rsid w:val="00EF59C1"/>
    <w:rsid w:val="00EF5E18"/>
    <w:rsid w:val="00F00A97"/>
    <w:rsid w:val="00F06DF2"/>
    <w:rsid w:val="00F07DC9"/>
    <w:rsid w:val="00F12949"/>
    <w:rsid w:val="00F20DB0"/>
    <w:rsid w:val="00F23706"/>
    <w:rsid w:val="00F26522"/>
    <w:rsid w:val="00F40364"/>
    <w:rsid w:val="00F475B3"/>
    <w:rsid w:val="00F5405C"/>
    <w:rsid w:val="00F57F1E"/>
    <w:rsid w:val="00F63904"/>
    <w:rsid w:val="00F70E5C"/>
    <w:rsid w:val="00F72A1D"/>
    <w:rsid w:val="00F807FB"/>
    <w:rsid w:val="00FA70D5"/>
    <w:rsid w:val="00FC4C6A"/>
    <w:rsid w:val="00FD1EDD"/>
    <w:rsid w:val="00FE3EA1"/>
    <w:rsid w:val="00FE6BFC"/>
    <w:rsid w:val="00FF5090"/>
    <w:rsid w:val="049847D5"/>
    <w:rsid w:val="0C2535C3"/>
    <w:rsid w:val="1DE3F056"/>
    <w:rsid w:val="26B5347C"/>
    <w:rsid w:val="2B70A2AC"/>
    <w:rsid w:val="2D07F732"/>
    <w:rsid w:val="3DC46CF8"/>
    <w:rsid w:val="3E574462"/>
    <w:rsid w:val="42D50AA2"/>
    <w:rsid w:val="58E30C28"/>
    <w:rsid w:val="606A33A3"/>
    <w:rsid w:val="66501705"/>
    <w:rsid w:val="74AAD1E0"/>
    <w:rsid w:val="75E7347B"/>
    <w:rsid w:val="75F792DE"/>
    <w:rsid w:val="77ED47D4"/>
    <w:rsid w:val="787F8A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8558"/>
  <w15:chartTrackingRefBased/>
  <w15:docId w15:val="{C0DA62F2-C9BE-4CFD-B47A-3FDAA748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A93"/>
    <w:pPr>
      <w:spacing w:after="240" w:line="288" w:lineRule="auto"/>
      <w:ind w:right="-7"/>
    </w:pPr>
    <w:rPr>
      <w:rFonts w:ascii="Arial" w:eastAsiaTheme="minorEastAsia" w:hAnsi="Arial" w:cs="Arial"/>
      <w:lang w:val="en-US" w:eastAsia="ja-JP"/>
    </w:rPr>
  </w:style>
  <w:style w:type="paragraph" w:styleId="Heading1">
    <w:name w:val="heading 1"/>
    <w:basedOn w:val="Normal"/>
    <w:next w:val="Normal"/>
    <w:link w:val="Heading1Char"/>
    <w:uiPriority w:val="9"/>
    <w:qFormat/>
    <w:rsid w:val="00832A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1EE"/>
    <w:pPr>
      <w:tabs>
        <w:tab w:val="center" w:pos="4513"/>
        <w:tab w:val="right" w:pos="9026"/>
      </w:tabs>
      <w:spacing w:after="0" w:line="240" w:lineRule="auto"/>
      <w:ind w:right="0"/>
    </w:pPr>
    <w:rPr>
      <w:rFonts w:asciiTheme="minorHAnsi" w:eastAsiaTheme="minorHAnsi" w:hAnsiTheme="minorHAnsi" w:cstheme="minorBidi"/>
      <w:lang w:val="en-AU" w:eastAsia="en-US"/>
    </w:rPr>
  </w:style>
  <w:style w:type="character" w:customStyle="1" w:styleId="HeaderChar">
    <w:name w:val="Header Char"/>
    <w:basedOn w:val="DefaultParagraphFont"/>
    <w:link w:val="Header"/>
    <w:uiPriority w:val="99"/>
    <w:rsid w:val="008411EE"/>
  </w:style>
  <w:style w:type="paragraph" w:styleId="Footer">
    <w:name w:val="footer"/>
    <w:basedOn w:val="Normal"/>
    <w:link w:val="FooterChar"/>
    <w:uiPriority w:val="99"/>
    <w:unhideWhenUsed/>
    <w:rsid w:val="008411EE"/>
    <w:pPr>
      <w:tabs>
        <w:tab w:val="center" w:pos="4513"/>
        <w:tab w:val="right" w:pos="9026"/>
      </w:tabs>
      <w:spacing w:after="0" w:line="240" w:lineRule="auto"/>
      <w:ind w:right="0"/>
    </w:pPr>
    <w:rPr>
      <w:rFonts w:asciiTheme="minorHAnsi" w:eastAsiaTheme="minorHAnsi" w:hAnsiTheme="minorHAnsi" w:cstheme="minorBidi"/>
      <w:lang w:val="en-AU" w:eastAsia="en-US"/>
    </w:rPr>
  </w:style>
  <w:style w:type="character" w:customStyle="1" w:styleId="FooterChar">
    <w:name w:val="Footer Char"/>
    <w:basedOn w:val="DefaultParagraphFont"/>
    <w:link w:val="Footer"/>
    <w:uiPriority w:val="99"/>
    <w:rsid w:val="008411EE"/>
  </w:style>
  <w:style w:type="character" w:styleId="Hyperlink">
    <w:name w:val="Hyperlink"/>
    <w:basedOn w:val="DefaultParagraphFont"/>
    <w:uiPriority w:val="99"/>
    <w:unhideWhenUsed/>
    <w:rsid w:val="008411EE"/>
    <w:rPr>
      <w:color w:val="0563C1" w:themeColor="hyperlink"/>
      <w:u w:val="single"/>
    </w:rPr>
  </w:style>
  <w:style w:type="paragraph" w:styleId="ListParagraph">
    <w:name w:val="List Paragraph"/>
    <w:basedOn w:val="Normal"/>
    <w:uiPriority w:val="34"/>
    <w:qFormat/>
    <w:rsid w:val="003853E2"/>
    <w:pPr>
      <w:ind w:left="720"/>
      <w:contextualSpacing/>
    </w:pPr>
  </w:style>
  <w:style w:type="character" w:customStyle="1" w:styleId="Heading1Char">
    <w:name w:val="Heading 1 Char"/>
    <w:basedOn w:val="DefaultParagraphFont"/>
    <w:link w:val="Heading1"/>
    <w:uiPriority w:val="9"/>
    <w:rsid w:val="00832A93"/>
    <w:rPr>
      <w:rFonts w:asciiTheme="majorHAnsi" w:eastAsiaTheme="majorEastAsia" w:hAnsiTheme="majorHAnsi" w:cstheme="majorBidi"/>
      <w:color w:val="2F5496" w:themeColor="accent1" w:themeShade="BF"/>
      <w:sz w:val="32"/>
      <w:szCs w:val="32"/>
      <w:lang w:val="en-US" w:eastAsia="ja-JP"/>
    </w:rPr>
  </w:style>
  <w:style w:type="paragraph" w:customStyle="1" w:styleId="paragraph">
    <w:name w:val="paragraph"/>
    <w:basedOn w:val="Normal"/>
    <w:rsid w:val="000371E8"/>
    <w:pPr>
      <w:spacing w:before="100" w:beforeAutospacing="1" w:after="100" w:afterAutospacing="1" w:line="240" w:lineRule="auto"/>
      <w:ind w:right="0"/>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0371E8"/>
  </w:style>
  <w:style w:type="character" w:customStyle="1" w:styleId="eop">
    <w:name w:val="eop"/>
    <w:basedOn w:val="DefaultParagraphFont"/>
    <w:rsid w:val="00037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224">
      <w:bodyDiv w:val="1"/>
      <w:marLeft w:val="0"/>
      <w:marRight w:val="0"/>
      <w:marTop w:val="0"/>
      <w:marBottom w:val="0"/>
      <w:divBdr>
        <w:top w:val="none" w:sz="0" w:space="0" w:color="auto"/>
        <w:left w:val="none" w:sz="0" w:space="0" w:color="auto"/>
        <w:bottom w:val="none" w:sz="0" w:space="0" w:color="auto"/>
        <w:right w:val="none" w:sz="0" w:space="0" w:color="auto"/>
      </w:divBdr>
      <w:divsChild>
        <w:div w:id="72822395">
          <w:marLeft w:val="0"/>
          <w:marRight w:val="0"/>
          <w:marTop w:val="0"/>
          <w:marBottom w:val="0"/>
          <w:divBdr>
            <w:top w:val="none" w:sz="0" w:space="0" w:color="auto"/>
            <w:left w:val="none" w:sz="0" w:space="0" w:color="auto"/>
            <w:bottom w:val="none" w:sz="0" w:space="0" w:color="auto"/>
            <w:right w:val="none" w:sz="0" w:space="0" w:color="auto"/>
          </w:divBdr>
        </w:div>
        <w:div w:id="2062509914">
          <w:marLeft w:val="0"/>
          <w:marRight w:val="0"/>
          <w:marTop w:val="0"/>
          <w:marBottom w:val="0"/>
          <w:divBdr>
            <w:top w:val="none" w:sz="0" w:space="0" w:color="auto"/>
            <w:left w:val="none" w:sz="0" w:space="0" w:color="auto"/>
            <w:bottom w:val="none" w:sz="0" w:space="0" w:color="auto"/>
            <w:right w:val="none" w:sz="0" w:space="0" w:color="auto"/>
          </w:divBdr>
          <w:divsChild>
            <w:div w:id="452595893">
              <w:marLeft w:val="0"/>
              <w:marRight w:val="0"/>
              <w:marTop w:val="30"/>
              <w:marBottom w:val="30"/>
              <w:divBdr>
                <w:top w:val="none" w:sz="0" w:space="0" w:color="auto"/>
                <w:left w:val="none" w:sz="0" w:space="0" w:color="auto"/>
                <w:bottom w:val="none" w:sz="0" w:space="0" w:color="auto"/>
                <w:right w:val="none" w:sz="0" w:space="0" w:color="auto"/>
              </w:divBdr>
              <w:divsChild>
                <w:div w:id="579407449">
                  <w:marLeft w:val="0"/>
                  <w:marRight w:val="0"/>
                  <w:marTop w:val="0"/>
                  <w:marBottom w:val="0"/>
                  <w:divBdr>
                    <w:top w:val="none" w:sz="0" w:space="0" w:color="auto"/>
                    <w:left w:val="none" w:sz="0" w:space="0" w:color="auto"/>
                    <w:bottom w:val="none" w:sz="0" w:space="0" w:color="auto"/>
                    <w:right w:val="none" w:sz="0" w:space="0" w:color="auto"/>
                  </w:divBdr>
                  <w:divsChild>
                    <w:div w:id="1222257241">
                      <w:marLeft w:val="0"/>
                      <w:marRight w:val="0"/>
                      <w:marTop w:val="0"/>
                      <w:marBottom w:val="0"/>
                      <w:divBdr>
                        <w:top w:val="none" w:sz="0" w:space="0" w:color="auto"/>
                        <w:left w:val="none" w:sz="0" w:space="0" w:color="auto"/>
                        <w:bottom w:val="none" w:sz="0" w:space="0" w:color="auto"/>
                        <w:right w:val="none" w:sz="0" w:space="0" w:color="auto"/>
                      </w:divBdr>
                    </w:div>
                  </w:divsChild>
                </w:div>
                <w:div w:id="1608151776">
                  <w:marLeft w:val="0"/>
                  <w:marRight w:val="0"/>
                  <w:marTop w:val="0"/>
                  <w:marBottom w:val="0"/>
                  <w:divBdr>
                    <w:top w:val="none" w:sz="0" w:space="0" w:color="auto"/>
                    <w:left w:val="none" w:sz="0" w:space="0" w:color="auto"/>
                    <w:bottom w:val="none" w:sz="0" w:space="0" w:color="auto"/>
                    <w:right w:val="none" w:sz="0" w:space="0" w:color="auto"/>
                  </w:divBdr>
                  <w:divsChild>
                    <w:div w:id="70541872">
                      <w:marLeft w:val="0"/>
                      <w:marRight w:val="0"/>
                      <w:marTop w:val="0"/>
                      <w:marBottom w:val="0"/>
                      <w:divBdr>
                        <w:top w:val="none" w:sz="0" w:space="0" w:color="auto"/>
                        <w:left w:val="none" w:sz="0" w:space="0" w:color="auto"/>
                        <w:bottom w:val="none" w:sz="0" w:space="0" w:color="auto"/>
                        <w:right w:val="none" w:sz="0" w:space="0" w:color="auto"/>
                      </w:divBdr>
                    </w:div>
                  </w:divsChild>
                </w:div>
                <w:div w:id="119616854">
                  <w:marLeft w:val="0"/>
                  <w:marRight w:val="0"/>
                  <w:marTop w:val="0"/>
                  <w:marBottom w:val="0"/>
                  <w:divBdr>
                    <w:top w:val="none" w:sz="0" w:space="0" w:color="auto"/>
                    <w:left w:val="none" w:sz="0" w:space="0" w:color="auto"/>
                    <w:bottom w:val="none" w:sz="0" w:space="0" w:color="auto"/>
                    <w:right w:val="none" w:sz="0" w:space="0" w:color="auto"/>
                  </w:divBdr>
                  <w:divsChild>
                    <w:div w:id="750085120">
                      <w:marLeft w:val="0"/>
                      <w:marRight w:val="0"/>
                      <w:marTop w:val="0"/>
                      <w:marBottom w:val="0"/>
                      <w:divBdr>
                        <w:top w:val="none" w:sz="0" w:space="0" w:color="auto"/>
                        <w:left w:val="none" w:sz="0" w:space="0" w:color="auto"/>
                        <w:bottom w:val="none" w:sz="0" w:space="0" w:color="auto"/>
                        <w:right w:val="none" w:sz="0" w:space="0" w:color="auto"/>
                      </w:divBdr>
                    </w:div>
                  </w:divsChild>
                </w:div>
                <w:div w:id="714083599">
                  <w:marLeft w:val="0"/>
                  <w:marRight w:val="0"/>
                  <w:marTop w:val="0"/>
                  <w:marBottom w:val="0"/>
                  <w:divBdr>
                    <w:top w:val="none" w:sz="0" w:space="0" w:color="auto"/>
                    <w:left w:val="none" w:sz="0" w:space="0" w:color="auto"/>
                    <w:bottom w:val="none" w:sz="0" w:space="0" w:color="auto"/>
                    <w:right w:val="none" w:sz="0" w:space="0" w:color="auto"/>
                  </w:divBdr>
                  <w:divsChild>
                    <w:div w:id="9876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59779">
      <w:bodyDiv w:val="1"/>
      <w:marLeft w:val="0"/>
      <w:marRight w:val="0"/>
      <w:marTop w:val="0"/>
      <w:marBottom w:val="0"/>
      <w:divBdr>
        <w:top w:val="none" w:sz="0" w:space="0" w:color="auto"/>
        <w:left w:val="none" w:sz="0" w:space="0" w:color="auto"/>
        <w:bottom w:val="none" w:sz="0" w:space="0" w:color="auto"/>
        <w:right w:val="none" w:sz="0" w:space="0" w:color="auto"/>
      </w:divBdr>
    </w:div>
    <w:div w:id="437144961">
      <w:bodyDiv w:val="1"/>
      <w:marLeft w:val="0"/>
      <w:marRight w:val="0"/>
      <w:marTop w:val="0"/>
      <w:marBottom w:val="0"/>
      <w:divBdr>
        <w:top w:val="none" w:sz="0" w:space="0" w:color="auto"/>
        <w:left w:val="none" w:sz="0" w:space="0" w:color="auto"/>
        <w:bottom w:val="none" w:sz="0" w:space="0" w:color="auto"/>
        <w:right w:val="none" w:sz="0" w:space="0" w:color="auto"/>
      </w:divBdr>
    </w:div>
    <w:div w:id="441653091">
      <w:bodyDiv w:val="1"/>
      <w:marLeft w:val="0"/>
      <w:marRight w:val="0"/>
      <w:marTop w:val="0"/>
      <w:marBottom w:val="0"/>
      <w:divBdr>
        <w:top w:val="none" w:sz="0" w:space="0" w:color="auto"/>
        <w:left w:val="none" w:sz="0" w:space="0" w:color="auto"/>
        <w:bottom w:val="none" w:sz="0" w:space="0" w:color="auto"/>
        <w:right w:val="none" w:sz="0" w:space="0" w:color="auto"/>
      </w:divBdr>
      <w:divsChild>
        <w:div w:id="1790468090">
          <w:marLeft w:val="0"/>
          <w:marRight w:val="0"/>
          <w:marTop w:val="0"/>
          <w:marBottom w:val="0"/>
          <w:divBdr>
            <w:top w:val="none" w:sz="0" w:space="0" w:color="auto"/>
            <w:left w:val="none" w:sz="0" w:space="0" w:color="auto"/>
            <w:bottom w:val="none" w:sz="0" w:space="0" w:color="auto"/>
            <w:right w:val="none" w:sz="0" w:space="0" w:color="auto"/>
          </w:divBdr>
        </w:div>
        <w:div w:id="966622527">
          <w:marLeft w:val="0"/>
          <w:marRight w:val="0"/>
          <w:marTop w:val="0"/>
          <w:marBottom w:val="0"/>
          <w:divBdr>
            <w:top w:val="none" w:sz="0" w:space="0" w:color="auto"/>
            <w:left w:val="none" w:sz="0" w:space="0" w:color="auto"/>
            <w:bottom w:val="none" w:sz="0" w:space="0" w:color="auto"/>
            <w:right w:val="none" w:sz="0" w:space="0" w:color="auto"/>
          </w:divBdr>
          <w:divsChild>
            <w:div w:id="289897355">
              <w:marLeft w:val="0"/>
              <w:marRight w:val="0"/>
              <w:marTop w:val="30"/>
              <w:marBottom w:val="30"/>
              <w:divBdr>
                <w:top w:val="none" w:sz="0" w:space="0" w:color="auto"/>
                <w:left w:val="none" w:sz="0" w:space="0" w:color="auto"/>
                <w:bottom w:val="none" w:sz="0" w:space="0" w:color="auto"/>
                <w:right w:val="none" w:sz="0" w:space="0" w:color="auto"/>
              </w:divBdr>
              <w:divsChild>
                <w:div w:id="1814371239">
                  <w:marLeft w:val="0"/>
                  <w:marRight w:val="0"/>
                  <w:marTop w:val="0"/>
                  <w:marBottom w:val="0"/>
                  <w:divBdr>
                    <w:top w:val="none" w:sz="0" w:space="0" w:color="auto"/>
                    <w:left w:val="none" w:sz="0" w:space="0" w:color="auto"/>
                    <w:bottom w:val="none" w:sz="0" w:space="0" w:color="auto"/>
                    <w:right w:val="none" w:sz="0" w:space="0" w:color="auto"/>
                  </w:divBdr>
                  <w:divsChild>
                    <w:div w:id="395708199">
                      <w:marLeft w:val="0"/>
                      <w:marRight w:val="0"/>
                      <w:marTop w:val="0"/>
                      <w:marBottom w:val="0"/>
                      <w:divBdr>
                        <w:top w:val="none" w:sz="0" w:space="0" w:color="auto"/>
                        <w:left w:val="none" w:sz="0" w:space="0" w:color="auto"/>
                        <w:bottom w:val="none" w:sz="0" w:space="0" w:color="auto"/>
                        <w:right w:val="none" w:sz="0" w:space="0" w:color="auto"/>
                      </w:divBdr>
                    </w:div>
                  </w:divsChild>
                </w:div>
                <w:div w:id="2025589992">
                  <w:marLeft w:val="0"/>
                  <w:marRight w:val="0"/>
                  <w:marTop w:val="0"/>
                  <w:marBottom w:val="0"/>
                  <w:divBdr>
                    <w:top w:val="none" w:sz="0" w:space="0" w:color="auto"/>
                    <w:left w:val="none" w:sz="0" w:space="0" w:color="auto"/>
                    <w:bottom w:val="none" w:sz="0" w:space="0" w:color="auto"/>
                    <w:right w:val="none" w:sz="0" w:space="0" w:color="auto"/>
                  </w:divBdr>
                  <w:divsChild>
                    <w:div w:id="1550991204">
                      <w:marLeft w:val="0"/>
                      <w:marRight w:val="0"/>
                      <w:marTop w:val="0"/>
                      <w:marBottom w:val="0"/>
                      <w:divBdr>
                        <w:top w:val="none" w:sz="0" w:space="0" w:color="auto"/>
                        <w:left w:val="none" w:sz="0" w:space="0" w:color="auto"/>
                        <w:bottom w:val="none" w:sz="0" w:space="0" w:color="auto"/>
                        <w:right w:val="none" w:sz="0" w:space="0" w:color="auto"/>
                      </w:divBdr>
                    </w:div>
                  </w:divsChild>
                </w:div>
                <w:div w:id="683552736">
                  <w:marLeft w:val="0"/>
                  <w:marRight w:val="0"/>
                  <w:marTop w:val="0"/>
                  <w:marBottom w:val="0"/>
                  <w:divBdr>
                    <w:top w:val="none" w:sz="0" w:space="0" w:color="auto"/>
                    <w:left w:val="none" w:sz="0" w:space="0" w:color="auto"/>
                    <w:bottom w:val="none" w:sz="0" w:space="0" w:color="auto"/>
                    <w:right w:val="none" w:sz="0" w:space="0" w:color="auto"/>
                  </w:divBdr>
                  <w:divsChild>
                    <w:div w:id="967855577">
                      <w:marLeft w:val="0"/>
                      <w:marRight w:val="0"/>
                      <w:marTop w:val="0"/>
                      <w:marBottom w:val="0"/>
                      <w:divBdr>
                        <w:top w:val="none" w:sz="0" w:space="0" w:color="auto"/>
                        <w:left w:val="none" w:sz="0" w:space="0" w:color="auto"/>
                        <w:bottom w:val="none" w:sz="0" w:space="0" w:color="auto"/>
                        <w:right w:val="none" w:sz="0" w:space="0" w:color="auto"/>
                      </w:divBdr>
                    </w:div>
                  </w:divsChild>
                </w:div>
                <w:div w:id="505174972">
                  <w:marLeft w:val="0"/>
                  <w:marRight w:val="0"/>
                  <w:marTop w:val="0"/>
                  <w:marBottom w:val="0"/>
                  <w:divBdr>
                    <w:top w:val="none" w:sz="0" w:space="0" w:color="auto"/>
                    <w:left w:val="none" w:sz="0" w:space="0" w:color="auto"/>
                    <w:bottom w:val="none" w:sz="0" w:space="0" w:color="auto"/>
                    <w:right w:val="none" w:sz="0" w:space="0" w:color="auto"/>
                  </w:divBdr>
                  <w:divsChild>
                    <w:div w:id="697967442">
                      <w:marLeft w:val="0"/>
                      <w:marRight w:val="0"/>
                      <w:marTop w:val="0"/>
                      <w:marBottom w:val="0"/>
                      <w:divBdr>
                        <w:top w:val="none" w:sz="0" w:space="0" w:color="auto"/>
                        <w:left w:val="none" w:sz="0" w:space="0" w:color="auto"/>
                        <w:bottom w:val="none" w:sz="0" w:space="0" w:color="auto"/>
                        <w:right w:val="none" w:sz="0" w:space="0" w:color="auto"/>
                      </w:divBdr>
                    </w:div>
                  </w:divsChild>
                </w:div>
                <w:div w:id="2045591006">
                  <w:marLeft w:val="0"/>
                  <w:marRight w:val="0"/>
                  <w:marTop w:val="0"/>
                  <w:marBottom w:val="0"/>
                  <w:divBdr>
                    <w:top w:val="none" w:sz="0" w:space="0" w:color="auto"/>
                    <w:left w:val="none" w:sz="0" w:space="0" w:color="auto"/>
                    <w:bottom w:val="none" w:sz="0" w:space="0" w:color="auto"/>
                    <w:right w:val="none" w:sz="0" w:space="0" w:color="auto"/>
                  </w:divBdr>
                  <w:divsChild>
                    <w:div w:id="1279336593">
                      <w:marLeft w:val="0"/>
                      <w:marRight w:val="0"/>
                      <w:marTop w:val="0"/>
                      <w:marBottom w:val="0"/>
                      <w:divBdr>
                        <w:top w:val="none" w:sz="0" w:space="0" w:color="auto"/>
                        <w:left w:val="none" w:sz="0" w:space="0" w:color="auto"/>
                        <w:bottom w:val="none" w:sz="0" w:space="0" w:color="auto"/>
                        <w:right w:val="none" w:sz="0" w:space="0" w:color="auto"/>
                      </w:divBdr>
                    </w:div>
                  </w:divsChild>
                </w:div>
                <w:div w:id="313266711">
                  <w:marLeft w:val="0"/>
                  <w:marRight w:val="0"/>
                  <w:marTop w:val="0"/>
                  <w:marBottom w:val="0"/>
                  <w:divBdr>
                    <w:top w:val="none" w:sz="0" w:space="0" w:color="auto"/>
                    <w:left w:val="none" w:sz="0" w:space="0" w:color="auto"/>
                    <w:bottom w:val="none" w:sz="0" w:space="0" w:color="auto"/>
                    <w:right w:val="none" w:sz="0" w:space="0" w:color="auto"/>
                  </w:divBdr>
                  <w:divsChild>
                    <w:div w:id="1997955416">
                      <w:marLeft w:val="0"/>
                      <w:marRight w:val="0"/>
                      <w:marTop w:val="0"/>
                      <w:marBottom w:val="0"/>
                      <w:divBdr>
                        <w:top w:val="none" w:sz="0" w:space="0" w:color="auto"/>
                        <w:left w:val="none" w:sz="0" w:space="0" w:color="auto"/>
                        <w:bottom w:val="none" w:sz="0" w:space="0" w:color="auto"/>
                        <w:right w:val="none" w:sz="0" w:space="0" w:color="auto"/>
                      </w:divBdr>
                    </w:div>
                  </w:divsChild>
                </w:div>
                <w:div w:id="774667674">
                  <w:marLeft w:val="0"/>
                  <w:marRight w:val="0"/>
                  <w:marTop w:val="0"/>
                  <w:marBottom w:val="0"/>
                  <w:divBdr>
                    <w:top w:val="none" w:sz="0" w:space="0" w:color="auto"/>
                    <w:left w:val="none" w:sz="0" w:space="0" w:color="auto"/>
                    <w:bottom w:val="none" w:sz="0" w:space="0" w:color="auto"/>
                    <w:right w:val="none" w:sz="0" w:space="0" w:color="auto"/>
                  </w:divBdr>
                  <w:divsChild>
                    <w:div w:id="128211745">
                      <w:marLeft w:val="0"/>
                      <w:marRight w:val="0"/>
                      <w:marTop w:val="0"/>
                      <w:marBottom w:val="0"/>
                      <w:divBdr>
                        <w:top w:val="none" w:sz="0" w:space="0" w:color="auto"/>
                        <w:left w:val="none" w:sz="0" w:space="0" w:color="auto"/>
                        <w:bottom w:val="none" w:sz="0" w:space="0" w:color="auto"/>
                        <w:right w:val="none" w:sz="0" w:space="0" w:color="auto"/>
                      </w:divBdr>
                    </w:div>
                  </w:divsChild>
                </w:div>
                <w:div w:id="1272972563">
                  <w:marLeft w:val="0"/>
                  <w:marRight w:val="0"/>
                  <w:marTop w:val="0"/>
                  <w:marBottom w:val="0"/>
                  <w:divBdr>
                    <w:top w:val="none" w:sz="0" w:space="0" w:color="auto"/>
                    <w:left w:val="none" w:sz="0" w:space="0" w:color="auto"/>
                    <w:bottom w:val="none" w:sz="0" w:space="0" w:color="auto"/>
                    <w:right w:val="none" w:sz="0" w:space="0" w:color="auto"/>
                  </w:divBdr>
                  <w:divsChild>
                    <w:div w:id="799806337">
                      <w:marLeft w:val="0"/>
                      <w:marRight w:val="0"/>
                      <w:marTop w:val="0"/>
                      <w:marBottom w:val="0"/>
                      <w:divBdr>
                        <w:top w:val="none" w:sz="0" w:space="0" w:color="auto"/>
                        <w:left w:val="none" w:sz="0" w:space="0" w:color="auto"/>
                        <w:bottom w:val="none" w:sz="0" w:space="0" w:color="auto"/>
                        <w:right w:val="none" w:sz="0" w:space="0" w:color="auto"/>
                      </w:divBdr>
                    </w:div>
                  </w:divsChild>
                </w:div>
                <w:div w:id="1863981839">
                  <w:marLeft w:val="0"/>
                  <w:marRight w:val="0"/>
                  <w:marTop w:val="0"/>
                  <w:marBottom w:val="0"/>
                  <w:divBdr>
                    <w:top w:val="none" w:sz="0" w:space="0" w:color="auto"/>
                    <w:left w:val="none" w:sz="0" w:space="0" w:color="auto"/>
                    <w:bottom w:val="none" w:sz="0" w:space="0" w:color="auto"/>
                    <w:right w:val="none" w:sz="0" w:space="0" w:color="auto"/>
                  </w:divBdr>
                  <w:divsChild>
                    <w:div w:id="1154681302">
                      <w:marLeft w:val="0"/>
                      <w:marRight w:val="0"/>
                      <w:marTop w:val="0"/>
                      <w:marBottom w:val="0"/>
                      <w:divBdr>
                        <w:top w:val="none" w:sz="0" w:space="0" w:color="auto"/>
                        <w:left w:val="none" w:sz="0" w:space="0" w:color="auto"/>
                        <w:bottom w:val="none" w:sz="0" w:space="0" w:color="auto"/>
                        <w:right w:val="none" w:sz="0" w:space="0" w:color="auto"/>
                      </w:divBdr>
                    </w:div>
                  </w:divsChild>
                </w:div>
                <w:div w:id="1912080834">
                  <w:marLeft w:val="0"/>
                  <w:marRight w:val="0"/>
                  <w:marTop w:val="0"/>
                  <w:marBottom w:val="0"/>
                  <w:divBdr>
                    <w:top w:val="none" w:sz="0" w:space="0" w:color="auto"/>
                    <w:left w:val="none" w:sz="0" w:space="0" w:color="auto"/>
                    <w:bottom w:val="none" w:sz="0" w:space="0" w:color="auto"/>
                    <w:right w:val="none" w:sz="0" w:space="0" w:color="auto"/>
                  </w:divBdr>
                  <w:divsChild>
                    <w:div w:id="682708086">
                      <w:marLeft w:val="0"/>
                      <w:marRight w:val="0"/>
                      <w:marTop w:val="0"/>
                      <w:marBottom w:val="0"/>
                      <w:divBdr>
                        <w:top w:val="none" w:sz="0" w:space="0" w:color="auto"/>
                        <w:left w:val="none" w:sz="0" w:space="0" w:color="auto"/>
                        <w:bottom w:val="none" w:sz="0" w:space="0" w:color="auto"/>
                        <w:right w:val="none" w:sz="0" w:space="0" w:color="auto"/>
                      </w:divBdr>
                    </w:div>
                  </w:divsChild>
                </w:div>
                <w:div w:id="54818066">
                  <w:marLeft w:val="0"/>
                  <w:marRight w:val="0"/>
                  <w:marTop w:val="0"/>
                  <w:marBottom w:val="0"/>
                  <w:divBdr>
                    <w:top w:val="none" w:sz="0" w:space="0" w:color="auto"/>
                    <w:left w:val="none" w:sz="0" w:space="0" w:color="auto"/>
                    <w:bottom w:val="none" w:sz="0" w:space="0" w:color="auto"/>
                    <w:right w:val="none" w:sz="0" w:space="0" w:color="auto"/>
                  </w:divBdr>
                  <w:divsChild>
                    <w:div w:id="1384214756">
                      <w:marLeft w:val="0"/>
                      <w:marRight w:val="0"/>
                      <w:marTop w:val="0"/>
                      <w:marBottom w:val="0"/>
                      <w:divBdr>
                        <w:top w:val="none" w:sz="0" w:space="0" w:color="auto"/>
                        <w:left w:val="none" w:sz="0" w:space="0" w:color="auto"/>
                        <w:bottom w:val="none" w:sz="0" w:space="0" w:color="auto"/>
                        <w:right w:val="none" w:sz="0" w:space="0" w:color="auto"/>
                      </w:divBdr>
                    </w:div>
                  </w:divsChild>
                </w:div>
                <w:div w:id="2002734726">
                  <w:marLeft w:val="0"/>
                  <w:marRight w:val="0"/>
                  <w:marTop w:val="0"/>
                  <w:marBottom w:val="0"/>
                  <w:divBdr>
                    <w:top w:val="none" w:sz="0" w:space="0" w:color="auto"/>
                    <w:left w:val="none" w:sz="0" w:space="0" w:color="auto"/>
                    <w:bottom w:val="none" w:sz="0" w:space="0" w:color="auto"/>
                    <w:right w:val="none" w:sz="0" w:space="0" w:color="auto"/>
                  </w:divBdr>
                  <w:divsChild>
                    <w:div w:id="13526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33953">
      <w:bodyDiv w:val="1"/>
      <w:marLeft w:val="0"/>
      <w:marRight w:val="0"/>
      <w:marTop w:val="0"/>
      <w:marBottom w:val="0"/>
      <w:divBdr>
        <w:top w:val="none" w:sz="0" w:space="0" w:color="auto"/>
        <w:left w:val="none" w:sz="0" w:space="0" w:color="auto"/>
        <w:bottom w:val="none" w:sz="0" w:space="0" w:color="auto"/>
        <w:right w:val="none" w:sz="0" w:space="0" w:color="auto"/>
      </w:divBdr>
    </w:div>
    <w:div w:id="672227252">
      <w:bodyDiv w:val="1"/>
      <w:marLeft w:val="0"/>
      <w:marRight w:val="0"/>
      <w:marTop w:val="0"/>
      <w:marBottom w:val="0"/>
      <w:divBdr>
        <w:top w:val="none" w:sz="0" w:space="0" w:color="auto"/>
        <w:left w:val="none" w:sz="0" w:space="0" w:color="auto"/>
        <w:bottom w:val="none" w:sz="0" w:space="0" w:color="auto"/>
        <w:right w:val="none" w:sz="0" w:space="0" w:color="auto"/>
      </w:divBdr>
    </w:div>
    <w:div w:id="778179814">
      <w:bodyDiv w:val="1"/>
      <w:marLeft w:val="0"/>
      <w:marRight w:val="0"/>
      <w:marTop w:val="0"/>
      <w:marBottom w:val="0"/>
      <w:divBdr>
        <w:top w:val="none" w:sz="0" w:space="0" w:color="auto"/>
        <w:left w:val="none" w:sz="0" w:space="0" w:color="auto"/>
        <w:bottom w:val="none" w:sz="0" w:space="0" w:color="auto"/>
        <w:right w:val="none" w:sz="0" w:space="0" w:color="auto"/>
      </w:divBdr>
    </w:div>
    <w:div w:id="1211649324">
      <w:bodyDiv w:val="1"/>
      <w:marLeft w:val="0"/>
      <w:marRight w:val="0"/>
      <w:marTop w:val="0"/>
      <w:marBottom w:val="0"/>
      <w:divBdr>
        <w:top w:val="none" w:sz="0" w:space="0" w:color="auto"/>
        <w:left w:val="none" w:sz="0" w:space="0" w:color="auto"/>
        <w:bottom w:val="none" w:sz="0" w:space="0" w:color="auto"/>
        <w:right w:val="none" w:sz="0" w:space="0" w:color="auto"/>
      </w:divBdr>
    </w:div>
    <w:div w:id="1315180639">
      <w:bodyDiv w:val="1"/>
      <w:marLeft w:val="0"/>
      <w:marRight w:val="0"/>
      <w:marTop w:val="0"/>
      <w:marBottom w:val="0"/>
      <w:divBdr>
        <w:top w:val="none" w:sz="0" w:space="0" w:color="auto"/>
        <w:left w:val="none" w:sz="0" w:space="0" w:color="auto"/>
        <w:bottom w:val="none" w:sz="0" w:space="0" w:color="auto"/>
        <w:right w:val="none" w:sz="0" w:space="0" w:color="auto"/>
      </w:divBdr>
    </w:div>
    <w:div w:id="1389839131">
      <w:bodyDiv w:val="1"/>
      <w:marLeft w:val="0"/>
      <w:marRight w:val="0"/>
      <w:marTop w:val="0"/>
      <w:marBottom w:val="0"/>
      <w:divBdr>
        <w:top w:val="none" w:sz="0" w:space="0" w:color="auto"/>
        <w:left w:val="none" w:sz="0" w:space="0" w:color="auto"/>
        <w:bottom w:val="none" w:sz="0" w:space="0" w:color="auto"/>
        <w:right w:val="none" w:sz="0" w:space="0" w:color="auto"/>
      </w:divBdr>
    </w:div>
    <w:div w:id="1438061775">
      <w:bodyDiv w:val="1"/>
      <w:marLeft w:val="0"/>
      <w:marRight w:val="0"/>
      <w:marTop w:val="0"/>
      <w:marBottom w:val="0"/>
      <w:divBdr>
        <w:top w:val="none" w:sz="0" w:space="0" w:color="auto"/>
        <w:left w:val="none" w:sz="0" w:space="0" w:color="auto"/>
        <w:bottom w:val="none" w:sz="0" w:space="0" w:color="auto"/>
        <w:right w:val="none" w:sz="0" w:space="0" w:color="auto"/>
      </w:divBdr>
    </w:div>
    <w:div w:id="1512138965">
      <w:bodyDiv w:val="1"/>
      <w:marLeft w:val="0"/>
      <w:marRight w:val="0"/>
      <w:marTop w:val="0"/>
      <w:marBottom w:val="0"/>
      <w:divBdr>
        <w:top w:val="none" w:sz="0" w:space="0" w:color="auto"/>
        <w:left w:val="none" w:sz="0" w:space="0" w:color="auto"/>
        <w:bottom w:val="none" w:sz="0" w:space="0" w:color="auto"/>
        <w:right w:val="none" w:sz="0" w:space="0" w:color="auto"/>
      </w:divBdr>
    </w:div>
    <w:div w:id="210942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e1\OneDrive%20-%20Kingston%20City%20Council\Desktop\AccessCare%20letter%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Quality_x0020_Standard xmlns="95cfee70-9889-4dfc-a08e-b41d8a58de26">
      <Value>Services/Support for daily living</Value>
    </Quality_x0020_Standard>
    <AC_x0020_Department xmlns="95cfee70-9889-4dfc-a08e-b41d8a58de26">Home and Community Support</AC_x0020_Department>
    <Search_x0020_Words xmlns="95cfee70-9889-4dfc-a08e-b41d8a58de26" xsi:nil="true"/>
    <Document_x0020_Owner xmlns="95cfee70-9889-4dfc-a08e-b41d8a58de26">
      <UserInfo>
        <DisplayName>Sara Davis</DisplayName>
        <AccountId>23</AccountId>
        <AccountType/>
      </UserInfo>
    </Document_x0020_Owner>
    <Document_x0020_type xmlns="95cfee70-9889-4dfc-a08e-b41d8a58de26">Letter</Document_x0020_type>
    <Team_x002f_Role xmlns="95cfee70-9889-4dfc-a08e-b41d8a58de26">AccessBus</Team_x002f_Role>
    <TranslationStateTermInformation xmlns="http://schemas.microsoft.com/sharepoint/v3" xsi:nil="true"/>
    <Review_x0020_Expiry xmlns="e75477fc-0afd-4638-9dab-96f16125a6b4" xsi:nil="true"/>
    <_DCDateCreated xmlns="http://schemas.microsoft.com/sharepoint/v3/fields">2025-06-01T23:28:49+00:00</_DCDateCreat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E832B16B095644BE7A518381EE09D8" ma:contentTypeVersion="24" ma:contentTypeDescription="Create a new document." ma:contentTypeScope="" ma:versionID="16c79575ad0040be2d37e2bdee980cd0">
  <xsd:schema xmlns:xsd="http://www.w3.org/2001/XMLSchema" xmlns:xs="http://www.w3.org/2001/XMLSchema" xmlns:p="http://schemas.microsoft.com/office/2006/metadata/properties" xmlns:ns1="http://schemas.microsoft.com/sharepoint/v3" xmlns:ns2="95cfee70-9889-4dfc-a08e-b41d8a58de26" xmlns:ns3="e75477fc-0afd-4638-9dab-96f16125a6b4" xmlns:ns4="http://schemas.microsoft.com/sharepoint/v3/fields" xmlns:ns5="a3ae5086-3678-4d93-81cf-9de8057c504e" targetNamespace="http://schemas.microsoft.com/office/2006/metadata/properties" ma:root="true" ma:fieldsID="077375a64c2df39da753a4ae1f06cde2" ns1:_="" ns2:_="" ns3:_="" ns4:_="" ns5:_="">
    <xsd:import namespace="http://schemas.microsoft.com/sharepoint/v3"/>
    <xsd:import namespace="95cfee70-9889-4dfc-a08e-b41d8a58de26"/>
    <xsd:import namespace="e75477fc-0afd-4638-9dab-96f16125a6b4"/>
    <xsd:import namespace="http://schemas.microsoft.com/sharepoint/v3/fields"/>
    <xsd:import namespace="a3ae5086-3678-4d93-81cf-9de8057c504e"/>
    <xsd:element name="properties">
      <xsd:complexType>
        <xsd:sequence>
          <xsd:element name="documentManagement">
            <xsd:complexType>
              <xsd:all>
                <xsd:element ref="ns2:Document_x0020_type" minOccurs="0"/>
                <xsd:element ref="ns2:Quality_x0020_Standard" minOccurs="0"/>
                <xsd:element ref="ns3:Review_x0020_Expiry" minOccurs="0"/>
                <xsd:element ref="ns4:_DCDateCreated" minOccurs="0"/>
                <xsd:element ref="ns2:Search_x0020_Words" minOccurs="0"/>
                <xsd:element ref="ns2:Document_x0020_Owner" minOccurs="0"/>
                <xsd:element ref="ns3:MediaServiceMetadata" minOccurs="0"/>
                <xsd:element ref="ns3:MediaServiceFastMetadata" minOccurs="0"/>
                <xsd:element ref="ns5:SharedWithUsers" minOccurs="0"/>
                <xsd:element ref="ns5:SharedWithDetails" minOccurs="0"/>
                <xsd:element ref="ns3:MediaServiceAutoKeyPoints" minOccurs="0"/>
                <xsd:element ref="ns3:MediaServiceKeyPoints" minOccurs="0"/>
                <xsd:element ref="ns2:AC_x0020_Department" minOccurs="0"/>
                <xsd:element ref="ns2:Team_x002f_Role" minOccurs="0"/>
                <xsd:element ref="ns1:TranslationStateTermInform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TermInformation" ma:index="23" nillable="true" ma:displayName="Terms" ma:internalName="TranslationStateTerm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cfee70-9889-4dfc-a08e-b41d8a58de26" elementFormDefault="qualified">
    <xsd:import namespace="http://schemas.microsoft.com/office/2006/documentManagement/types"/>
    <xsd:import namespace="http://schemas.microsoft.com/office/infopath/2007/PartnerControls"/>
    <xsd:element name="Document_x0020_type" ma:index="2" nillable="true" ma:displayName="Document type" ma:default="Policy" ma:format="Dropdown" ma:internalName="Document_x0020_type">
      <xsd:simpleType>
        <xsd:restriction base="dms:Choice">
          <xsd:enumeration value="Policy"/>
          <xsd:enumeration value="Procedure"/>
          <xsd:enumeration value="Form/Checklist/Template"/>
          <xsd:enumeration value="Letter"/>
          <xsd:enumeration value="Agreement"/>
          <xsd:enumeration value="Internal Manual"/>
          <xsd:enumeration value="External document"/>
          <xsd:enumeration value="Legislation/WHS/Guidelines"/>
          <xsd:enumeration value="News/Notification"/>
        </xsd:restriction>
      </xsd:simpleType>
    </xsd:element>
    <xsd:element name="Quality_x0020_Standard" ma:index="3" nillable="true" ma:displayName="Quality Standard" ma:default="Consumer dignity and choice" ma:internalName="Quality_x0020_Standard">
      <xsd:complexType>
        <xsd:complexContent>
          <xsd:extension base="dms:MultiChoice">
            <xsd:sequence>
              <xsd:element name="Value" maxOccurs="unbounded" minOccurs="0" nillable="true">
                <xsd:simpleType>
                  <xsd:restriction base="dms:Choice">
                    <xsd:enumeration value="Consumer dignity and choice"/>
                    <xsd:enumeration value="Ongoing assessment/planning with consumers"/>
                    <xsd:enumeration value="Personal care/Clinical Care"/>
                    <xsd:enumeration value="Services/Support for daily living"/>
                    <xsd:enumeration value="Feedback/Complaints"/>
                    <xsd:enumeration value="Human Resources"/>
                    <xsd:enumeration value="Organisational governance"/>
                  </xsd:restriction>
                </xsd:simpleType>
              </xsd:element>
            </xsd:sequence>
          </xsd:extension>
        </xsd:complexContent>
      </xsd:complexType>
    </xsd:element>
    <xsd:element name="Search_x0020_Words" ma:index="6" nillable="true" ma:displayName="Search Words" ma:internalName="Search_x0020_Words">
      <xsd:simpleType>
        <xsd:restriction base="dms:Note">
          <xsd:maxLength value="255"/>
        </xsd:restriction>
      </xsd:simpleType>
    </xsd:element>
    <xsd:element name="Document_x0020_Owner" ma:index="8" nillable="true" ma:displayName="Document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_x0020_Department" ma:index="21" nillable="true" ma:displayName="AC Department" ma:default="All Teams" ma:format="Dropdown" ma:internalName="AC_x0020_Department">
      <xsd:simpleType>
        <xsd:restriction base="dms:Choice">
          <xsd:enumeration value="All Teams"/>
          <xsd:enumeration value="Assessment"/>
          <xsd:enumeration value="Contracts"/>
          <xsd:enumeration value="Customer Service and Access"/>
          <xsd:enumeration value="Finance and Accounts"/>
          <xsd:enumeration value="Home and Community Support"/>
          <xsd:enumeration value="Homeless Program"/>
          <xsd:enumeration value="Marketing and Communications"/>
          <xsd:enumeration value="Office Administration"/>
          <xsd:enumeration value="Customer Service and Access"/>
          <xsd:enumeration value="Packages"/>
          <xsd:enumeration value="Quality"/>
          <xsd:enumeration value="Technology Solutions"/>
          <xsd:enumeration value="Nurses"/>
        </xsd:restriction>
      </xsd:simpleType>
    </xsd:element>
    <xsd:element name="Team_x002f_Role" ma:index="22" nillable="true" ma:displayName="Team/Role" ma:default="All staff" ma:format="Dropdown" ma:internalName="Team_x002F_Role">
      <xsd:simpleType>
        <xsd:restriction base="dms:Choice">
          <xsd:enumeration value="Access"/>
          <xsd:enumeration value="Administration"/>
          <xsd:enumeration value="All staff"/>
          <xsd:enumeration value="Aged Care Advisers"/>
          <xsd:enumeration value="Community Bus"/>
          <xsd:enumeration value="Client Service officers"/>
          <xsd:enumeration value="Coordinators"/>
          <xsd:enumeration value="Customer Service"/>
          <xsd:enumeration value="Delivered Meals"/>
          <xsd:enumeration value="Financial Accounts Team"/>
          <xsd:enumeration value="Home Maintenance"/>
          <xsd:enumeration value="Office Administration"/>
          <xsd:enumeration value="Outsourced CHSP"/>
          <xsd:enumeration value="Service Coordination Officers"/>
          <xsd:enumeration value="Team Leaders"/>
          <xsd:enumeration value="Technology Solutions"/>
          <xsd:enumeration value="Support Worker"/>
          <xsd:enumeration value="Service Coordination Officers"/>
          <xsd:enumeration value="Home/Community based staff/vols"/>
          <xsd:enumeration value="HACC PYP"/>
        </xsd:restriction>
      </xsd:simpleType>
    </xsd:element>
  </xsd:schema>
  <xsd:schema xmlns:xsd="http://www.w3.org/2001/XMLSchema" xmlns:xs="http://www.w3.org/2001/XMLSchema" xmlns:dms="http://schemas.microsoft.com/office/2006/documentManagement/types" xmlns:pc="http://schemas.microsoft.com/office/infopath/2007/PartnerControls" targetNamespace="e75477fc-0afd-4638-9dab-96f16125a6b4" elementFormDefault="qualified">
    <xsd:import namespace="http://schemas.microsoft.com/office/2006/documentManagement/types"/>
    <xsd:import namespace="http://schemas.microsoft.com/office/infopath/2007/PartnerControls"/>
    <xsd:element name="Review_x0020_Expiry" ma:index="4" nillable="true" ma:displayName="Review Expiry" ma:format="DateOnly" ma:internalName="Review_x0020_Expiry">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5" nillable="true" ma:displayName="Date Created" ma:default="[today]" ma:description="The date on which this resource was created"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3ae5086-3678-4d93-81cf-9de8057c504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76D94-0B58-4197-9915-246832065F67}">
  <ds:schemaRefs>
    <ds:schemaRef ds:uri="http://schemas.microsoft.com/sharepoint/v3/contenttype/forms"/>
  </ds:schemaRefs>
</ds:datastoreItem>
</file>

<file path=customXml/itemProps2.xml><?xml version="1.0" encoding="utf-8"?>
<ds:datastoreItem xmlns:ds="http://schemas.openxmlformats.org/officeDocument/2006/customXml" ds:itemID="{9EB90BB3-A959-4E2F-B6D1-7FC70836185B}">
  <ds:schemaRefs>
    <ds:schemaRef ds:uri="http://schemas.microsoft.com/office/2006/metadata/properties"/>
    <ds:schemaRef ds:uri="http://schemas.microsoft.com/office/infopath/2007/PartnerControls"/>
    <ds:schemaRef ds:uri="95cfee70-9889-4dfc-a08e-b41d8a58de26"/>
    <ds:schemaRef ds:uri="http://schemas.microsoft.com/sharepoint/v3"/>
    <ds:schemaRef ds:uri="e75477fc-0afd-4638-9dab-96f16125a6b4"/>
    <ds:schemaRef ds:uri="http://schemas.microsoft.com/sharepoint/v3/fields"/>
  </ds:schemaRefs>
</ds:datastoreItem>
</file>

<file path=customXml/itemProps3.xml><?xml version="1.0" encoding="utf-8"?>
<ds:datastoreItem xmlns:ds="http://schemas.openxmlformats.org/officeDocument/2006/customXml" ds:itemID="{D60476EF-87C1-48FF-973E-ABDDBF722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cfee70-9889-4dfc-a08e-b41d8a58de26"/>
    <ds:schemaRef ds:uri="e75477fc-0afd-4638-9dab-96f16125a6b4"/>
    <ds:schemaRef ds:uri="http://schemas.microsoft.com/sharepoint/v3/fields"/>
    <ds:schemaRef ds:uri="a3ae5086-3678-4d93-81cf-9de8057c5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AccessCare letter 2025.dotx</Template>
  <TotalTime>1907</TotalTime>
  <Pages>5</Pages>
  <Words>1034</Words>
  <Characters>5896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Smith</dc:creator>
  <cp:keywords/>
  <dc:description/>
  <cp:lastModifiedBy>Tina Dent</cp:lastModifiedBy>
  <cp:revision>153</cp:revision>
  <dcterms:created xsi:type="dcterms:W3CDTF">2025-10-25T06:27:00Z</dcterms:created>
  <dcterms:modified xsi:type="dcterms:W3CDTF">2025-11-07T07:16:00Z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0x01010083E832B16B095644BE7A518381EE09D8</vt:lpwstr>
  </property>
</Properties>
</file>