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DC3E0" w14:textId="4E11F9FD" w:rsidR="001A1969" w:rsidRDefault="00100F7D" w:rsidP="00931C4E">
      <w:pPr>
        <w:jc w:val="center"/>
      </w:pPr>
      <w:r>
        <w:t xml:space="preserve"> </w:t>
      </w:r>
      <w:r w:rsidR="001A1969">
        <w:rPr>
          <w:noProof/>
        </w:rPr>
        <w:drawing>
          <wp:inline distT="0" distB="0" distL="0" distR="0" wp14:anchorId="1186A2BF" wp14:editId="78635026">
            <wp:extent cx="2176145" cy="971550"/>
            <wp:effectExtent l="0" t="0" r="0" b="0"/>
            <wp:docPr id="3127687" name="Picture 1" descr="A logo for a community car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7687" name="Picture 1" descr="A logo for a community care company&#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176414" cy="971670"/>
                    </a:xfrm>
                    <a:prstGeom prst="rect">
                      <a:avLst/>
                    </a:prstGeom>
                  </pic:spPr>
                </pic:pic>
              </a:graphicData>
            </a:graphic>
          </wp:inline>
        </w:drawing>
      </w:r>
    </w:p>
    <w:p w14:paraId="5C58016F" w14:textId="65B52CD1" w:rsidR="007055B1" w:rsidRPr="00C94D41" w:rsidRDefault="00564BFC" w:rsidP="00C94D41">
      <w:pPr>
        <w:pStyle w:val="Heading2"/>
        <w:jc w:val="center"/>
        <w:rPr>
          <w:b/>
          <w:bCs/>
          <w:color w:val="auto"/>
        </w:rPr>
      </w:pPr>
      <w:r w:rsidRPr="00C94D41">
        <w:rPr>
          <w:b/>
          <w:bCs/>
          <w:color w:val="auto"/>
        </w:rPr>
        <w:t xml:space="preserve">SUPPORT AT HOME </w:t>
      </w:r>
      <w:r w:rsidR="001A1969" w:rsidRPr="00C94D41">
        <w:rPr>
          <w:b/>
          <w:bCs/>
          <w:color w:val="auto"/>
        </w:rPr>
        <w:t>SERVICE PRICE GUIDE</w:t>
      </w:r>
    </w:p>
    <w:p w14:paraId="43D45F1A" w14:textId="3345CF21" w:rsidR="00931C4E" w:rsidRPr="00C94D41" w:rsidRDefault="005B173A" w:rsidP="001A1969">
      <w:pPr>
        <w:jc w:val="center"/>
        <w:rPr>
          <w:rFonts w:ascii="Calibri" w:hAnsi="Calibri" w:cs="Calibri"/>
          <w:b/>
          <w:bCs/>
          <w:color w:val="auto"/>
          <w:sz w:val="28"/>
          <w:szCs w:val="28"/>
        </w:rPr>
      </w:pPr>
      <w:r>
        <w:rPr>
          <w:rFonts w:ascii="Calibri" w:hAnsi="Calibri" w:cs="Calibri"/>
          <w:b/>
          <w:bCs/>
          <w:color w:val="auto"/>
          <w:sz w:val="28"/>
          <w:szCs w:val="28"/>
        </w:rPr>
        <w:t xml:space="preserve">1 </w:t>
      </w:r>
      <w:proofErr w:type="gramStart"/>
      <w:r>
        <w:rPr>
          <w:rFonts w:ascii="Calibri" w:hAnsi="Calibri" w:cs="Calibri"/>
          <w:b/>
          <w:bCs/>
          <w:color w:val="auto"/>
          <w:sz w:val="28"/>
          <w:szCs w:val="28"/>
        </w:rPr>
        <w:t xml:space="preserve">November </w:t>
      </w:r>
      <w:r w:rsidR="000E11F7" w:rsidRPr="00C94D41">
        <w:rPr>
          <w:rFonts w:ascii="Calibri" w:hAnsi="Calibri" w:cs="Calibri"/>
          <w:b/>
          <w:bCs/>
          <w:color w:val="auto"/>
          <w:sz w:val="28"/>
          <w:szCs w:val="28"/>
        </w:rPr>
        <w:t xml:space="preserve"> 2025</w:t>
      </w:r>
      <w:proofErr w:type="gramEnd"/>
    </w:p>
    <w:tbl>
      <w:tblPr>
        <w:tblStyle w:val="TableGrid"/>
        <w:tblW w:w="10485" w:type="dxa"/>
        <w:tblLook w:val="04A0" w:firstRow="1" w:lastRow="0" w:firstColumn="1" w:lastColumn="0" w:noHBand="0" w:noVBand="1"/>
      </w:tblPr>
      <w:tblGrid>
        <w:gridCol w:w="10485"/>
      </w:tblGrid>
      <w:tr w:rsidR="00931C4E" w:rsidRPr="00C94D41" w14:paraId="04504EBC" w14:textId="77777777" w:rsidTr="00C611E1">
        <w:tc>
          <w:tcPr>
            <w:tcW w:w="10485" w:type="dxa"/>
          </w:tcPr>
          <w:p w14:paraId="6974F52A" w14:textId="0DA85FDD" w:rsidR="00931C4E" w:rsidRPr="00C94D41" w:rsidRDefault="00564BFC" w:rsidP="00466369">
            <w:pPr>
              <w:shd w:val="clear" w:color="auto" w:fill="FFC000"/>
              <w:jc w:val="center"/>
              <w:rPr>
                <w:rFonts w:ascii="Calibri" w:hAnsi="Calibri" w:cs="Calibri"/>
                <w:b/>
                <w:bCs/>
                <w:color w:val="auto"/>
                <w:sz w:val="28"/>
                <w:szCs w:val="28"/>
              </w:rPr>
            </w:pPr>
            <w:r w:rsidRPr="00C94D41">
              <w:rPr>
                <w:rFonts w:ascii="Calibri" w:hAnsi="Calibri" w:cs="Calibri"/>
                <w:b/>
                <w:bCs/>
                <w:color w:val="auto"/>
                <w:sz w:val="28"/>
                <w:szCs w:val="28"/>
              </w:rPr>
              <w:t>Support at Home</w:t>
            </w:r>
            <w:r w:rsidR="00931C4E" w:rsidRPr="00C94D41">
              <w:rPr>
                <w:rFonts w:ascii="Calibri" w:hAnsi="Calibri" w:cs="Calibri"/>
                <w:b/>
                <w:bCs/>
                <w:color w:val="auto"/>
                <w:sz w:val="28"/>
                <w:szCs w:val="28"/>
              </w:rPr>
              <w:t xml:space="preserve"> Services</w:t>
            </w:r>
          </w:p>
          <w:p w14:paraId="47269C4C" w14:textId="77777777" w:rsidR="00C94D41" w:rsidRDefault="00C94D41" w:rsidP="00564BFC">
            <w:pPr>
              <w:jc w:val="center"/>
              <w:rPr>
                <w:rFonts w:ascii="Calibri" w:hAnsi="Calibri" w:cs="Calibri"/>
                <w:b/>
                <w:bCs/>
                <w:color w:val="auto"/>
                <w:sz w:val="20"/>
                <w:szCs w:val="20"/>
              </w:rPr>
            </w:pPr>
          </w:p>
          <w:p w14:paraId="58F994F0" w14:textId="7A591925" w:rsidR="00564BFC" w:rsidRPr="00B92272" w:rsidRDefault="00564BFC" w:rsidP="00472B49">
            <w:pPr>
              <w:pStyle w:val="ListParagraph"/>
              <w:numPr>
                <w:ilvl w:val="0"/>
                <w:numId w:val="3"/>
              </w:numPr>
              <w:rPr>
                <w:rFonts w:ascii="Calibri" w:hAnsi="Calibri" w:cs="Calibri"/>
                <w:color w:val="auto"/>
                <w:sz w:val="24"/>
                <w:szCs w:val="24"/>
              </w:rPr>
            </w:pPr>
            <w:r w:rsidRPr="00B92272">
              <w:rPr>
                <w:rFonts w:ascii="Calibri" w:hAnsi="Calibri" w:cs="Calibri"/>
                <w:color w:val="auto"/>
                <w:sz w:val="24"/>
                <w:szCs w:val="24"/>
              </w:rPr>
              <w:t>We provide a</w:t>
            </w:r>
            <w:r w:rsidR="00931C4E" w:rsidRPr="00B92272">
              <w:rPr>
                <w:rFonts w:ascii="Calibri" w:hAnsi="Calibri" w:cs="Calibri"/>
                <w:color w:val="auto"/>
                <w:sz w:val="24"/>
                <w:szCs w:val="24"/>
              </w:rPr>
              <w:t xml:space="preserve"> wide range of </w:t>
            </w:r>
            <w:r w:rsidRPr="00B92272">
              <w:rPr>
                <w:rFonts w:ascii="Calibri" w:hAnsi="Calibri" w:cs="Calibri"/>
                <w:color w:val="auto"/>
                <w:sz w:val="24"/>
                <w:szCs w:val="24"/>
              </w:rPr>
              <w:t>Support at Home</w:t>
            </w:r>
            <w:r w:rsidR="00931C4E" w:rsidRPr="00B92272">
              <w:rPr>
                <w:rFonts w:ascii="Calibri" w:hAnsi="Calibri" w:cs="Calibri"/>
                <w:color w:val="auto"/>
                <w:sz w:val="24"/>
                <w:szCs w:val="24"/>
              </w:rPr>
              <w:t xml:space="preserve"> services designed to meet your unique requirements</w:t>
            </w:r>
            <w:r w:rsidR="000B326D" w:rsidRPr="00B92272">
              <w:rPr>
                <w:rFonts w:ascii="Calibri" w:hAnsi="Calibri" w:cs="Calibri"/>
                <w:color w:val="auto"/>
                <w:sz w:val="24"/>
                <w:szCs w:val="24"/>
              </w:rPr>
              <w:t xml:space="preserve">. </w:t>
            </w:r>
          </w:p>
          <w:p w14:paraId="7AFB7C9D" w14:textId="1184960B" w:rsidR="000B326D" w:rsidRPr="00B92272" w:rsidRDefault="000B326D" w:rsidP="00564BFC">
            <w:pPr>
              <w:pStyle w:val="ListParagraph"/>
              <w:numPr>
                <w:ilvl w:val="0"/>
                <w:numId w:val="3"/>
              </w:numPr>
              <w:rPr>
                <w:rFonts w:ascii="Calibri" w:hAnsi="Calibri" w:cs="Calibri"/>
                <w:color w:val="auto"/>
                <w:sz w:val="24"/>
                <w:szCs w:val="24"/>
              </w:rPr>
            </w:pPr>
            <w:r w:rsidRPr="00B92272">
              <w:rPr>
                <w:rFonts w:ascii="Calibri" w:hAnsi="Calibri" w:cs="Calibri"/>
                <w:color w:val="auto"/>
                <w:sz w:val="24"/>
                <w:szCs w:val="24"/>
              </w:rPr>
              <w:t xml:space="preserve">We are a </w:t>
            </w:r>
            <w:r w:rsidR="001072E3" w:rsidRPr="00B92272">
              <w:rPr>
                <w:rFonts w:ascii="Calibri" w:hAnsi="Calibri" w:cs="Calibri"/>
                <w:color w:val="auto"/>
                <w:sz w:val="24"/>
                <w:szCs w:val="24"/>
              </w:rPr>
              <w:t>l</w:t>
            </w:r>
            <w:r w:rsidR="00AB380A" w:rsidRPr="00B92272">
              <w:rPr>
                <w:rFonts w:ascii="Calibri" w:hAnsi="Calibri" w:cs="Calibri"/>
                <w:color w:val="auto"/>
                <w:sz w:val="24"/>
                <w:szCs w:val="24"/>
              </w:rPr>
              <w:t xml:space="preserve">ocal </w:t>
            </w:r>
            <w:r w:rsidR="001072E3" w:rsidRPr="00B92272">
              <w:rPr>
                <w:rFonts w:ascii="Calibri" w:hAnsi="Calibri" w:cs="Calibri"/>
                <w:color w:val="auto"/>
                <w:sz w:val="24"/>
                <w:szCs w:val="24"/>
              </w:rPr>
              <w:t>c</w:t>
            </w:r>
            <w:r w:rsidRPr="00B92272">
              <w:rPr>
                <w:rFonts w:ascii="Calibri" w:hAnsi="Calibri" w:cs="Calibri"/>
                <w:color w:val="auto"/>
                <w:sz w:val="24"/>
                <w:szCs w:val="24"/>
              </w:rPr>
              <w:t xml:space="preserve">ommunity based and controlled </w:t>
            </w:r>
            <w:r w:rsidR="001072E3" w:rsidRPr="00B92272">
              <w:rPr>
                <w:rFonts w:ascii="Calibri" w:hAnsi="Calibri" w:cs="Calibri"/>
                <w:color w:val="auto"/>
                <w:sz w:val="24"/>
                <w:szCs w:val="24"/>
              </w:rPr>
              <w:t>o</w:t>
            </w:r>
            <w:r w:rsidRPr="00B92272">
              <w:rPr>
                <w:rFonts w:ascii="Calibri" w:hAnsi="Calibri" w:cs="Calibri"/>
                <w:color w:val="auto"/>
                <w:sz w:val="24"/>
                <w:szCs w:val="24"/>
              </w:rPr>
              <w:t>rganisation</w:t>
            </w:r>
          </w:p>
          <w:p w14:paraId="2864DF83" w14:textId="2496A7C8" w:rsidR="00AB380A" w:rsidRPr="00B92272" w:rsidRDefault="00AB380A" w:rsidP="00AB380A">
            <w:pPr>
              <w:pStyle w:val="ListParagraph"/>
              <w:numPr>
                <w:ilvl w:val="0"/>
                <w:numId w:val="2"/>
              </w:numPr>
              <w:rPr>
                <w:rFonts w:ascii="Calibri" w:hAnsi="Calibri" w:cs="Calibri"/>
                <w:color w:val="auto"/>
                <w:sz w:val="24"/>
                <w:szCs w:val="24"/>
              </w:rPr>
            </w:pPr>
            <w:r w:rsidRPr="00B92272">
              <w:rPr>
                <w:rFonts w:ascii="Calibri" w:hAnsi="Calibri" w:cs="Calibri"/>
                <w:color w:val="auto"/>
                <w:sz w:val="24"/>
                <w:szCs w:val="24"/>
              </w:rPr>
              <w:t>We have been an approved provider for 20 years</w:t>
            </w:r>
          </w:p>
          <w:p w14:paraId="57594578" w14:textId="34BD75EE" w:rsidR="00AB380A" w:rsidRPr="00B92272" w:rsidRDefault="00AB380A" w:rsidP="00AB380A">
            <w:pPr>
              <w:pStyle w:val="ListParagraph"/>
              <w:numPr>
                <w:ilvl w:val="0"/>
                <w:numId w:val="2"/>
              </w:numPr>
              <w:rPr>
                <w:rFonts w:ascii="Calibri" w:hAnsi="Calibri" w:cs="Calibri"/>
                <w:color w:val="auto"/>
                <w:sz w:val="24"/>
                <w:szCs w:val="24"/>
              </w:rPr>
            </w:pPr>
            <w:r w:rsidRPr="00B92272">
              <w:rPr>
                <w:rFonts w:ascii="Calibri" w:hAnsi="Calibri" w:cs="Calibri"/>
                <w:color w:val="auto"/>
                <w:sz w:val="24"/>
                <w:szCs w:val="24"/>
              </w:rPr>
              <w:t>We support you to continue to remain living at home for as long as possible</w:t>
            </w:r>
          </w:p>
          <w:p w14:paraId="2E81B60F" w14:textId="77777777" w:rsidR="00AB380A" w:rsidRPr="00B92272" w:rsidRDefault="00AB380A" w:rsidP="00AB380A">
            <w:pPr>
              <w:pStyle w:val="ListParagraph"/>
              <w:numPr>
                <w:ilvl w:val="0"/>
                <w:numId w:val="2"/>
              </w:numPr>
              <w:rPr>
                <w:rFonts w:ascii="Calibri" w:hAnsi="Calibri" w:cs="Calibri"/>
                <w:color w:val="FFC000"/>
                <w:sz w:val="24"/>
                <w:szCs w:val="24"/>
              </w:rPr>
            </w:pPr>
            <w:r w:rsidRPr="00B92272">
              <w:rPr>
                <w:rFonts w:ascii="Calibri" w:hAnsi="Calibri" w:cs="Calibri"/>
                <w:color w:val="auto"/>
                <w:sz w:val="24"/>
                <w:szCs w:val="24"/>
              </w:rPr>
              <w:t xml:space="preserve">We </w:t>
            </w:r>
            <w:r w:rsidR="00564BFC" w:rsidRPr="00B92272">
              <w:rPr>
                <w:rFonts w:ascii="Calibri" w:hAnsi="Calibri" w:cs="Calibri"/>
                <w:color w:val="auto"/>
                <w:sz w:val="24"/>
                <w:szCs w:val="24"/>
              </w:rPr>
              <w:t>aim</w:t>
            </w:r>
            <w:r w:rsidRPr="00B92272">
              <w:rPr>
                <w:rFonts w:ascii="Calibri" w:hAnsi="Calibri" w:cs="Calibri"/>
                <w:color w:val="auto"/>
                <w:sz w:val="24"/>
                <w:szCs w:val="24"/>
              </w:rPr>
              <w:t xml:space="preserve"> </w:t>
            </w:r>
            <w:r w:rsidR="00564BFC" w:rsidRPr="00B92272">
              <w:rPr>
                <w:rFonts w:ascii="Calibri" w:hAnsi="Calibri" w:cs="Calibri"/>
                <w:color w:val="auto"/>
                <w:sz w:val="24"/>
                <w:szCs w:val="24"/>
              </w:rPr>
              <w:t>for our fees to be competitive</w:t>
            </w:r>
            <w:r w:rsidRPr="00B92272">
              <w:rPr>
                <w:rFonts w:ascii="Calibri" w:hAnsi="Calibri" w:cs="Calibri"/>
                <w:color w:val="auto"/>
                <w:sz w:val="24"/>
                <w:szCs w:val="24"/>
              </w:rPr>
              <w:t xml:space="preserve"> while </w:t>
            </w:r>
            <w:r w:rsidR="00564BFC" w:rsidRPr="00B92272">
              <w:rPr>
                <w:rFonts w:ascii="Calibri" w:hAnsi="Calibri" w:cs="Calibri"/>
                <w:color w:val="auto"/>
                <w:sz w:val="24"/>
                <w:szCs w:val="24"/>
              </w:rPr>
              <w:t xml:space="preserve">still </w:t>
            </w:r>
            <w:r w:rsidRPr="00B92272">
              <w:rPr>
                <w:rFonts w:ascii="Calibri" w:hAnsi="Calibri" w:cs="Calibri"/>
                <w:color w:val="auto"/>
                <w:sz w:val="24"/>
                <w:szCs w:val="24"/>
              </w:rPr>
              <w:t>providing you with a quality service.</w:t>
            </w:r>
          </w:p>
          <w:p w14:paraId="2A2C65F6" w14:textId="4EDD3F19" w:rsidR="00564BFC" w:rsidRPr="00C94D41" w:rsidRDefault="00564BFC" w:rsidP="00564BFC">
            <w:pPr>
              <w:rPr>
                <w:rFonts w:ascii="Calibri" w:hAnsi="Calibri" w:cs="Calibri"/>
                <w:b/>
                <w:bCs/>
                <w:color w:val="FFC000"/>
                <w:sz w:val="20"/>
                <w:szCs w:val="20"/>
              </w:rPr>
            </w:pPr>
          </w:p>
        </w:tc>
      </w:tr>
    </w:tbl>
    <w:p w14:paraId="7E33C3BF" w14:textId="77777777" w:rsidR="00931C4E" w:rsidRPr="00C94D41" w:rsidRDefault="00931C4E" w:rsidP="001A1969">
      <w:pPr>
        <w:jc w:val="center"/>
        <w:rPr>
          <w:rFonts w:ascii="Calibri" w:hAnsi="Calibri" w:cs="Calibri"/>
          <w:b/>
          <w:bCs/>
          <w:color w:val="FFC000"/>
          <w:sz w:val="28"/>
          <w:szCs w:val="28"/>
        </w:rPr>
      </w:pPr>
    </w:p>
    <w:tbl>
      <w:tblPr>
        <w:tblStyle w:val="TableGrid"/>
        <w:tblW w:w="10485" w:type="dxa"/>
        <w:tblLook w:val="04A0" w:firstRow="1" w:lastRow="0" w:firstColumn="1" w:lastColumn="0" w:noHBand="0" w:noVBand="1"/>
      </w:tblPr>
      <w:tblGrid>
        <w:gridCol w:w="3114"/>
        <w:gridCol w:w="3827"/>
        <w:gridCol w:w="3544"/>
      </w:tblGrid>
      <w:tr w:rsidR="00AB380A" w:rsidRPr="00C94D41" w14:paraId="6BBF3DAD" w14:textId="77777777" w:rsidTr="00C611E1">
        <w:tc>
          <w:tcPr>
            <w:tcW w:w="10485" w:type="dxa"/>
            <w:gridSpan w:val="3"/>
            <w:shd w:val="clear" w:color="auto" w:fill="FFC000"/>
          </w:tcPr>
          <w:p w14:paraId="3D5B787C" w14:textId="2C859DA9" w:rsidR="00AB380A" w:rsidRDefault="002805C4" w:rsidP="001A1969">
            <w:pPr>
              <w:jc w:val="center"/>
              <w:rPr>
                <w:rFonts w:ascii="Calibri" w:hAnsi="Calibri" w:cs="Calibri"/>
                <w:b/>
                <w:bCs/>
                <w:color w:val="auto"/>
                <w:sz w:val="28"/>
                <w:szCs w:val="28"/>
              </w:rPr>
            </w:pPr>
            <w:bookmarkStart w:id="0" w:name="_Hlk198045587"/>
            <w:r>
              <w:rPr>
                <w:rFonts w:ascii="Calibri" w:hAnsi="Calibri" w:cs="Calibri"/>
                <w:b/>
                <w:bCs/>
                <w:color w:val="auto"/>
                <w:sz w:val="28"/>
                <w:szCs w:val="28"/>
              </w:rPr>
              <w:t>Direct Care &amp; Services</w:t>
            </w:r>
          </w:p>
          <w:p w14:paraId="6E980E3E" w14:textId="77777777" w:rsidR="002805C4" w:rsidRDefault="002805C4" w:rsidP="001A1969">
            <w:pPr>
              <w:jc w:val="center"/>
              <w:rPr>
                <w:rFonts w:ascii="Calibri" w:hAnsi="Calibri" w:cs="Calibri"/>
                <w:b/>
                <w:bCs/>
                <w:color w:val="auto"/>
                <w:sz w:val="28"/>
                <w:szCs w:val="28"/>
              </w:rPr>
            </w:pPr>
          </w:p>
          <w:p w14:paraId="4C3797BA" w14:textId="2426B1B6" w:rsidR="002805C4" w:rsidRDefault="002805C4" w:rsidP="001A1969">
            <w:pPr>
              <w:jc w:val="center"/>
              <w:rPr>
                <w:rFonts w:ascii="Calibri" w:hAnsi="Calibri" w:cs="Calibri"/>
                <w:color w:val="auto"/>
                <w:sz w:val="28"/>
                <w:szCs w:val="28"/>
              </w:rPr>
            </w:pPr>
            <w:r>
              <w:rPr>
                <w:rFonts w:ascii="Calibri" w:hAnsi="Calibri" w:cs="Calibri"/>
                <w:color w:val="auto"/>
                <w:sz w:val="28"/>
                <w:szCs w:val="28"/>
              </w:rPr>
              <w:t>Including but not limited to services such as domestic assistance, personal care, social support, transport, shopping, respite in your home, meal preparation and light gardening.</w:t>
            </w:r>
          </w:p>
          <w:p w14:paraId="3B2DEBE3" w14:textId="04803946" w:rsidR="00912A5E" w:rsidRPr="00C94D41" w:rsidRDefault="00912A5E" w:rsidP="002805C4">
            <w:pPr>
              <w:rPr>
                <w:rFonts w:ascii="Calibri" w:hAnsi="Calibri" w:cs="Calibri"/>
                <w:b/>
                <w:bCs/>
                <w:color w:val="FFC000"/>
                <w:sz w:val="28"/>
                <w:szCs w:val="28"/>
              </w:rPr>
            </w:pPr>
          </w:p>
        </w:tc>
      </w:tr>
      <w:tr w:rsidR="0080772B" w:rsidRPr="00C94D41" w14:paraId="02DDFD02" w14:textId="12101A17" w:rsidTr="00C611E1">
        <w:tc>
          <w:tcPr>
            <w:tcW w:w="3114" w:type="dxa"/>
            <w:shd w:val="clear" w:color="auto" w:fill="FAE2D5" w:themeFill="accent2" w:themeFillTint="33"/>
          </w:tcPr>
          <w:p w14:paraId="394A5C1D" w14:textId="52303E0B" w:rsidR="0080772B" w:rsidRPr="00C94D41" w:rsidRDefault="00C611E1" w:rsidP="001A1969">
            <w:pPr>
              <w:jc w:val="center"/>
              <w:rPr>
                <w:rFonts w:ascii="Calibri" w:hAnsi="Calibri" w:cs="Calibri"/>
                <w:b/>
                <w:bCs/>
                <w:color w:val="auto"/>
                <w:sz w:val="20"/>
                <w:szCs w:val="20"/>
              </w:rPr>
            </w:pPr>
            <w:r>
              <w:rPr>
                <w:rFonts w:ascii="Calibri" w:hAnsi="Calibri" w:cs="Calibri"/>
                <w:b/>
                <w:bCs/>
                <w:color w:val="auto"/>
                <w:sz w:val="20"/>
                <w:szCs w:val="20"/>
              </w:rPr>
              <w:t>Days</w:t>
            </w:r>
          </w:p>
        </w:tc>
        <w:tc>
          <w:tcPr>
            <w:tcW w:w="3827" w:type="dxa"/>
            <w:shd w:val="clear" w:color="auto" w:fill="FAE2D5" w:themeFill="accent2" w:themeFillTint="33"/>
          </w:tcPr>
          <w:p w14:paraId="74BC9CF3" w14:textId="33E54548" w:rsidR="0080772B" w:rsidRPr="00C94D41" w:rsidRDefault="002805C4" w:rsidP="001A1969">
            <w:pPr>
              <w:jc w:val="center"/>
              <w:rPr>
                <w:rFonts w:ascii="Calibri" w:hAnsi="Calibri" w:cs="Calibri"/>
                <w:b/>
                <w:bCs/>
                <w:color w:val="auto"/>
                <w:sz w:val="20"/>
                <w:szCs w:val="20"/>
              </w:rPr>
            </w:pPr>
            <w:r>
              <w:rPr>
                <w:rFonts w:ascii="Calibri" w:hAnsi="Calibri" w:cs="Calibri"/>
                <w:b/>
                <w:bCs/>
                <w:color w:val="auto"/>
                <w:sz w:val="20"/>
                <w:szCs w:val="20"/>
              </w:rPr>
              <w:t>45 min or less</w:t>
            </w:r>
          </w:p>
        </w:tc>
        <w:tc>
          <w:tcPr>
            <w:tcW w:w="3544" w:type="dxa"/>
            <w:shd w:val="clear" w:color="auto" w:fill="FAE2D5" w:themeFill="accent2" w:themeFillTint="33"/>
          </w:tcPr>
          <w:p w14:paraId="0EC59091" w14:textId="2EC988A9" w:rsidR="0080772B" w:rsidRPr="00C94D41" w:rsidRDefault="002805C4" w:rsidP="001A1969">
            <w:pPr>
              <w:jc w:val="center"/>
              <w:rPr>
                <w:rFonts w:ascii="Calibri" w:hAnsi="Calibri" w:cs="Calibri"/>
                <w:b/>
                <w:bCs/>
                <w:color w:val="auto"/>
                <w:sz w:val="20"/>
                <w:szCs w:val="20"/>
              </w:rPr>
            </w:pPr>
            <w:r>
              <w:rPr>
                <w:rFonts w:ascii="Calibri" w:hAnsi="Calibri" w:cs="Calibri"/>
                <w:b/>
                <w:bCs/>
                <w:color w:val="auto"/>
                <w:sz w:val="20"/>
                <w:szCs w:val="20"/>
              </w:rPr>
              <w:t>1 hour</w:t>
            </w:r>
          </w:p>
        </w:tc>
      </w:tr>
      <w:tr w:rsidR="000E11F7" w:rsidRPr="00C94D41" w14:paraId="549BDEB3" w14:textId="77777777" w:rsidTr="00C611E1">
        <w:tc>
          <w:tcPr>
            <w:tcW w:w="3114" w:type="dxa"/>
          </w:tcPr>
          <w:p w14:paraId="3B82823B" w14:textId="0D63AE03" w:rsidR="000E11F7" w:rsidRPr="00C94D41" w:rsidRDefault="002805C4" w:rsidP="00C611E1">
            <w:pPr>
              <w:rPr>
                <w:rFonts w:ascii="Calibri" w:hAnsi="Calibri" w:cs="Calibri"/>
                <w:color w:val="auto"/>
                <w:sz w:val="20"/>
                <w:szCs w:val="20"/>
              </w:rPr>
            </w:pPr>
            <w:r>
              <w:rPr>
                <w:rFonts w:ascii="Calibri" w:hAnsi="Calibri" w:cs="Calibri"/>
                <w:color w:val="auto"/>
                <w:sz w:val="20"/>
                <w:szCs w:val="20"/>
              </w:rPr>
              <w:t xml:space="preserve">Monday </w:t>
            </w:r>
            <w:r w:rsidR="00C611E1">
              <w:rPr>
                <w:rFonts w:ascii="Calibri" w:hAnsi="Calibri" w:cs="Calibri"/>
                <w:color w:val="auto"/>
                <w:sz w:val="20"/>
                <w:szCs w:val="20"/>
              </w:rPr>
              <w:t>–</w:t>
            </w:r>
            <w:r>
              <w:rPr>
                <w:rFonts w:ascii="Calibri" w:hAnsi="Calibri" w:cs="Calibri"/>
                <w:color w:val="auto"/>
                <w:sz w:val="20"/>
                <w:szCs w:val="20"/>
              </w:rPr>
              <w:t xml:space="preserve"> Friday</w:t>
            </w:r>
            <w:r w:rsidR="00C611E1">
              <w:rPr>
                <w:rFonts w:ascii="Calibri" w:hAnsi="Calibri" w:cs="Calibri"/>
                <w:color w:val="auto"/>
                <w:sz w:val="20"/>
                <w:szCs w:val="20"/>
              </w:rPr>
              <w:t>: 7.00am – 4.30pm</w:t>
            </w:r>
          </w:p>
        </w:tc>
        <w:tc>
          <w:tcPr>
            <w:tcW w:w="3827" w:type="dxa"/>
          </w:tcPr>
          <w:p w14:paraId="18CAF398" w14:textId="1FC91A5E" w:rsidR="000E11F7" w:rsidRPr="00C94D41" w:rsidRDefault="002805C4" w:rsidP="001A1969">
            <w:pPr>
              <w:jc w:val="center"/>
              <w:rPr>
                <w:rFonts w:ascii="Calibri" w:hAnsi="Calibri" w:cs="Calibri"/>
                <w:color w:val="auto"/>
                <w:sz w:val="20"/>
                <w:szCs w:val="20"/>
              </w:rPr>
            </w:pPr>
            <w:r>
              <w:rPr>
                <w:rFonts w:ascii="Calibri" w:hAnsi="Calibri" w:cs="Calibri"/>
                <w:color w:val="auto"/>
                <w:sz w:val="20"/>
                <w:szCs w:val="20"/>
              </w:rPr>
              <w:t>$75</w:t>
            </w:r>
          </w:p>
        </w:tc>
        <w:tc>
          <w:tcPr>
            <w:tcW w:w="3544" w:type="dxa"/>
          </w:tcPr>
          <w:p w14:paraId="3CEFBFBF" w14:textId="440075F0" w:rsidR="000E11F7" w:rsidRPr="00C94D41" w:rsidRDefault="002805C4" w:rsidP="001A1969">
            <w:pPr>
              <w:jc w:val="center"/>
              <w:rPr>
                <w:rFonts w:ascii="Calibri" w:hAnsi="Calibri" w:cs="Calibri"/>
                <w:color w:val="auto"/>
                <w:sz w:val="20"/>
                <w:szCs w:val="20"/>
              </w:rPr>
            </w:pPr>
            <w:r>
              <w:rPr>
                <w:rFonts w:ascii="Calibri" w:hAnsi="Calibri" w:cs="Calibri"/>
                <w:color w:val="auto"/>
                <w:sz w:val="20"/>
                <w:szCs w:val="20"/>
              </w:rPr>
              <w:t>$100</w:t>
            </w:r>
          </w:p>
        </w:tc>
      </w:tr>
      <w:tr w:rsidR="0080772B" w:rsidRPr="00C94D41" w14:paraId="3E60BFF5" w14:textId="118E86F5" w:rsidTr="00C611E1">
        <w:tc>
          <w:tcPr>
            <w:tcW w:w="3114" w:type="dxa"/>
          </w:tcPr>
          <w:p w14:paraId="193FEA67" w14:textId="72E41881" w:rsidR="0080772B" w:rsidRPr="00C94D41" w:rsidRDefault="002805C4" w:rsidP="002805C4">
            <w:pPr>
              <w:rPr>
                <w:rFonts w:ascii="Calibri" w:hAnsi="Calibri" w:cs="Calibri"/>
                <w:color w:val="auto"/>
                <w:sz w:val="20"/>
                <w:szCs w:val="20"/>
              </w:rPr>
            </w:pPr>
            <w:r>
              <w:rPr>
                <w:rFonts w:ascii="Calibri" w:hAnsi="Calibri" w:cs="Calibri"/>
                <w:color w:val="auto"/>
                <w:sz w:val="20"/>
                <w:szCs w:val="20"/>
              </w:rPr>
              <w:t>Saturday</w:t>
            </w:r>
          </w:p>
        </w:tc>
        <w:tc>
          <w:tcPr>
            <w:tcW w:w="3827" w:type="dxa"/>
          </w:tcPr>
          <w:p w14:paraId="44103F7F" w14:textId="3A83AA5A" w:rsidR="0080772B" w:rsidRPr="00C94D41" w:rsidRDefault="002805C4" w:rsidP="001A1969">
            <w:pPr>
              <w:jc w:val="center"/>
              <w:rPr>
                <w:rFonts w:ascii="Calibri" w:hAnsi="Calibri" w:cs="Calibri"/>
                <w:color w:val="auto"/>
                <w:sz w:val="20"/>
                <w:szCs w:val="20"/>
              </w:rPr>
            </w:pPr>
            <w:r>
              <w:rPr>
                <w:rFonts w:ascii="Calibri" w:hAnsi="Calibri" w:cs="Calibri"/>
                <w:color w:val="auto"/>
                <w:sz w:val="20"/>
                <w:szCs w:val="20"/>
              </w:rPr>
              <w:t>$112.50</w:t>
            </w:r>
          </w:p>
        </w:tc>
        <w:tc>
          <w:tcPr>
            <w:tcW w:w="3544" w:type="dxa"/>
          </w:tcPr>
          <w:p w14:paraId="23DC279E" w14:textId="21DDF5EB" w:rsidR="0080772B" w:rsidRPr="00C94D41" w:rsidRDefault="002805C4" w:rsidP="001A1969">
            <w:pPr>
              <w:jc w:val="center"/>
              <w:rPr>
                <w:rFonts w:ascii="Calibri" w:hAnsi="Calibri" w:cs="Calibri"/>
                <w:color w:val="auto"/>
                <w:sz w:val="20"/>
                <w:szCs w:val="20"/>
              </w:rPr>
            </w:pPr>
            <w:r>
              <w:rPr>
                <w:rFonts w:ascii="Calibri" w:hAnsi="Calibri" w:cs="Calibri"/>
                <w:color w:val="auto"/>
                <w:sz w:val="20"/>
                <w:szCs w:val="20"/>
              </w:rPr>
              <w:t>$150</w:t>
            </w:r>
          </w:p>
        </w:tc>
      </w:tr>
      <w:tr w:rsidR="0080772B" w:rsidRPr="00C94D41" w14:paraId="5D0966E5" w14:textId="5A7BFB75" w:rsidTr="00C611E1">
        <w:tc>
          <w:tcPr>
            <w:tcW w:w="3114" w:type="dxa"/>
          </w:tcPr>
          <w:p w14:paraId="20B0E529" w14:textId="7948C1F4" w:rsidR="0080772B" w:rsidRPr="00C94D41" w:rsidRDefault="002805C4" w:rsidP="002805C4">
            <w:pPr>
              <w:rPr>
                <w:rFonts w:ascii="Calibri" w:hAnsi="Calibri" w:cs="Calibri"/>
                <w:color w:val="auto"/>
                <w:sz w:val="20"/>
                <w:szCs w:val="20"/>
              </w:rPr>
            </w:pPr>
            <w:r>
              <w:rPr>
                <w:rFonts w:ascii="Calibri" w:hAnsi="Calibri" w:cs="Calibri"/>
                <w:color w:val="auto"/>
                <w:sz w:val="20"/>
                <w:szCs w:val="20"/>
              </w:rPr>
              <w:t>Sunday</w:t>
            </w:r>
          </w:p>
        </w:tc>
        <w:tc>
          <w:tcPr>
            <w:tcW w:w="3827" w:type="dxa"/>
          </w:tcPr>
          <w:p w14:paraId="3D54107D" w14:textId="10F6ED36" w:rsidR="0080772B" w:rsidRPr="00C94D41" w:rsidRDefault="002805C4" w:rsidP="001A1969">
            <w:pPr>
              <w:jc w:val="center"/>
              <w:rPr>
                <w:rFonts w:ascii="Calibri" w:hAnsi="Calibri" w:cs="Calibri"/>
                <w:color w:val="auto"/>
                <w:sz w:val="20"/>
                <w:szCs w:val="20"/>
              </w:rPr>
            </w:pPr>
            <w:r>
              <w:rPr>
                <w:rFonts w:ascii="Calibri" w:hAnsi="Calibri" w:cs="Calibri"/>
                <w:color w:val="auto"/>
                <w:sz w:val="20"/>
                <w:szCs w:val="20"/>
              </w:rPr>
              <w:t>$150</w:t>
            </w:r>
          </w:p>
        </w:tc>
        <w:tc>
          <w:tcPr>
            <w:tcW w:w="3544" w:type="dxa"/>
          </w:tcPr>
          <w:p w14:paraId="616A96F6" w14:textId="602FA2E4" w:rsidR="0080772B" w:rsidRPr="00C94D41" w:rsidRDefault="002805C4" w:rsidP="001A1969">
            <w:pPr>
              <w:jc w:val="center"/>
              <w:rPr>
                <w:rFonts w:ascii="Calibri" w:hAnsi="Calibri" w:cs="Calibri"/>
                <w:color w:val="auto"/>
                <w:sz w:val="20"/>
                <w:szCs w:val="20"/>
              </w:rPr>
            </w:pPr>
            <w:r>
              <w:rPr>
                <w:rFonts w:ascii="Calibri" w:hAnsi="Calibri" w:cs="Calibri"/>
                <w:color w:val="auto"/>
                <w:sz w:val="20"/>
                <w:szCs w:val="20"/>
              </w:rPr>
              <w:t>$200</w:t>
            </w:r>
          </w:p>
        </w:tc>
      </w:tr>
      <w:tr w:rsidR="0080772B" w:rsidRPr="00C94D41" w14:paraId="7206AB60" w14:textId="77777777" w:rsidTr="00C611E1">
        <w:tc>
          <w:tcPr>
            <w:tcW w:w="3114" w:type="dxa"/>
          </w:tcPr>
          <w:p w14:paraId="5CEAAD9F" w14:textId="52E81401" w:rsidR="0080772B" w:rsidRPr="00C94D41" w:rsidRDefault="002805C4" w:rsidP="002805C4">
            <w:pPr>
              <w:rPr>
                <w:rFonts w:ascii="Calibri" w:hAnsi="Calibri" w:cs="Calibri"/>
                <w:color w:val="auto"/>
                <w:sz w:val="20"/>
                <w:szCs w:val="20"/>
              </w:rPr>
            </w:pPr>
            <w:r>
              <w:rPr>
                <w:rFonts w:ascii="Calibri" w:hAnsi="Calibri" w:cs="Calibri"/>
                <w:color w:val="auto"/>
                <w:sz w:val="20"/>
                <w:szCs w:val="20"/>
              </w:rPr>
              <w:t>Public holidays</w:t>
            </w:r>
          </w:p>
        </w:tc>
        <w:tc>
          <w:tcPr>
            <w:tcW w:w="3827" w:type="dxa"/>
          </w:tcPr>
          <w:p w14:paraId="32139F8E" w14:textId="61FDDC81" w:rsidR="0080772B" w:rsidRPr="00C94D41" w:rsidRDefault="002805C4" w:rsidP="001A1969">
            <w:pPr>
              <w:jc w:val="center"/>
              <w:rPr>
                <w:rFonts w:ascii="Calibri" w:hAnsi="Calibri" w:cs="Calibri"/>
                <w:color w:val="auto"/>
                <w:sz w:val="20"/>
                <w:szCs w:val="20"/>
              </w:rPr>
            </w:pPr>
            <w:r>
              <w:rPr>
                <w:rFonts w:ascii="Calibri" w:hAnsi="Calibri" w:cs="Calibri"/>
                <w:color w:val="auto"/>
                <w:sz w:val="20"/>
                <w:szCs w:val="20"/>
              </w:rPr>
              <w:t>$187.50</w:t>
            </w:r>
          </w:p>
        </w:tc>
        <w:tc>
          <w:tcPr>
            <w:tcW w:w="3544" w:type="dxa"/>
          </w:tcPr>
          <w:p w14:paraId="35DCC88D" w14:textId="295FFFAC" w:rsidR="0080772B" w:rsidRPr="00C94D41" w:rsidRDefault="002805C4" w:rsidP="001A1969">
            <w:pPr>
              <w:jc w:val="center"/>
              <w:rPr>
                <w:rFonts w:ascii="Calibri" w:hAnsi="Calibri" w:cs="Calibri"/>
                <w:color w:val="auto"/>
                <w:sz w:val="20"/>
                <w:szCs w:val="20"/>
              </w:rPr>
            </w:pPr>
            <w:r>
              <w:rPr>
                <w:rFonts w:ascii="Calibri" w:hAnsi="Calibri" w:cs="Calibri"/>
                <w:color w:val="auto"/>
                <w:sz w:val="20"/>
                <w:szCs w:val="20"/>
              </w:rPr>
              <w:t>$250</w:t>
            </w:r>
          </w:p>
        </w:tc>
      </w:tr>
      <w:bookmarkEnd w:id="0"/>
    </w:tbl>
    <w:p w14:paraId="1FEAAB05" w14:textId="77777777" w:rsidR="002805C4" w:rsidRDefault="002805C4"/>
    <w:tbl>
      <w:tblPr>
        <w:tblStyle w:val="TableGrid"/>
        <w:tblW w:w="10598" w:type="dxa"/>
        <w:tblInd w:w="-113" w:type="dxa"/>
        <w:tblLook w:val="04A0" w:firstRow="1" w:lastRow="0" w:firstColumn="1" w:lastColumn="0" w:noHBand="0" w:noVBand="1"/>
      </w:tblPr>
      <w:tblGrid>
        <w:gridCol w:w="3227"/>
        <w:gridCol w:w="3827"/>
        <w:gridCol w:w="3544"/>
      </w:tblGrid>
      <w:tr w:rsidR="000B4B16" w:rsidRPr="00C94D41" w14:paraId="0EABF7ED" w14:textId="77777777" w:rsidTr="000B4B16">
        <w:tc>
          <w:tcPr>
            <w:tcW w:w="10598" w:type="dxa"/>
            <w:gridSpan w:val="3"/>
            <w:shd w:val="clear" w:color="auto" w:fill="FFC000"/>
          </w:tcPr>
          <w:p w14:paraId="237F73DA" w14:textId="5AD5B241" w:rsidR="000B4B16" w:rsidRDefault="000B4B16" w:rsidP="003B04BC">
            <w:pPr>
              <w:jc w:val="center"/>
              <w:rPr>
                <w:rFonts w:ascii="Calibri" w:hAnsi="Calibri" w:cs="Calibri"/>
                <w:b/>
                <w:bCs/>
                <w:color w:val="auto"/>
                <w:sz w:val="28"/>
                <w:szCs w:val="28"/>
              </w:rPr>
            </w:pPr>
            <w:r>
              <w:rPr>
                <w:rFonts w:ascii="Calibri" w:hAnsi="Calibri" w:cs="Calibri"/>
                <w:b/>
                <w:bCs/>
                <w:color w:val="auto"/>
                <w:sz w:val="28"/>
                <w:szCs w:val="28"/>
              </w:rPr>
              <w:t>Clinical Care &amp; Services</w:t>
            </w:r>
          </w:p>
          <w:p w14:paraId="6B8C2B97" w14:textId="77777777" w:rsidR="000B4B16" w:rsidRDefault="000B4B16" w:rsidP="003B04BC">
            <w:pPr>
              <w:jc w:val="center"/>
              <w:rPr>
                <w:rFonts w:ascii="Calibri" w:hAnsi="Calibri" w:cs="Calibri"/>
                <w:b/>
                <w:bCs/>
                <w:color w:val="auto"/>
                <w:sz w:val="28"/>
                <w:szCs w:val="28"/>
              </w:rPr>
            </w:pPr>
          </w:p>
          <w:p w14:paraId="3625139B" w14:textId="0CE951E4" w:rsidR="000B4B16" w:rsidRDefault="000B4B16" w:rsidP="00C67845">
            <w:pPr>
              <w:jc w:val="center"/>
              <w:rPr>
                <w:rFonts w:ascii="Calibri" w:hAnsi="Calibri" w:cs="Calibri"/>
                <w:color w:val="auto"/>
                <w:sz w:val="28"/>
                <w:szCs w:val="28"/>
              </w:rPr>
            </w:pPr>
            <w:r>
              <w:rPr>
                <w:rFonts w:ascii="Calibri" w:hAnsi="Calibri" w:cs="Calibri"/>
                <w:color w:val="auto"/>
                <w:sz w:val="28"/>
                <w:szCs w:val="28"/>
              </w:rPr>
              <w:t>Including nursing care, allied health and other therapeutic services, nutrition and care management provided by our brokered Registered Nursing team.</w:t>
            </w:r>
          </w:p>
          <w:p w14:paraId="3DBCCA5C" w14:textId="736DC457" w:rsidR="00C67845" w:rsidRPr="00C67845" w:rsidRDefault="00C67845" w:rsidP="00C67845">
            <w:pPr>
              <w:jc w:val="center"/>
              <w:rPr>
                <w:rFonts w:ascii="Calibri" w:hAnsi="Calibri" w:cs="Calibri"/>
                <w:color w:val="auto"/>
                <w:sz w:val="28"/>
                <w:szCs w:val="28"/>
              </w:rPr>
            </w:pPr>
          </w:p>
        </w:tc>
      </w:tr>
      <w:tr w:rsidR="000B4B16" w:rsidRPr="00C94D41" w14:paraId="46EFAF96" w14:textId="77777777" w:rsidTr="000B4B16">
        <w:tc>
          <w:tcPr>
            <w:tcW w:w="3227" w:type="dxa"/>
            <w:shd w:val="clear" w:color="auto" w:fill="FAE2D5" w:themeFill="accent2" w:themeFillTint="33"/>
          </w:tcPr>
          <w:p w14:paraId="76530407" w14:textId="77777777" w:rsidR="000B4B16" w:rsidRPr="00C94D41" w:rsidRDefault="000B4B16" w:rsidP="003B04BC">
            <w:pPr>
              <w:jc w:val="center"/>
              <w:rPr>
                <w:rFonts w:ascii="Calibri" w:hAnsi="Calibri" w:cs="Calibri"/>
                <w:b/>
                <w:bCs/>
                <w:color w:val="auto"/>
                <w:sz w:val="20"/>
                <w:szCs w:val="20"/>
              </w:rPr>
            </w:pPr>
            <w:r>
              <w:rPr>
                <w:rFonts w:ascii="Calibri" w:hAnsi="Calibri" w:cs="Calibri"/>
                <w:b/>
                <w:bCs/>
                <w:color w:val="auto"/>
                <w:sz w:val="20"/>
                <w:szCs w:val="20"/>
              </w:rPr>
              <w:t>Days</w:t>
            </w:r>
          </w:p>
        </w:tc>
        <w:tc>
          <w:tcPr>
            <w:tcW w:w="3827" w:type="dxa"/>
            <w:shd w:val="clear" w:color="auto" w:fill="FAE2D5" w:themeFill="accent2" w:themeFillTint="33"/>
          </w:tcPr>
          <w:p w14:paraId="69CE84F0" w14:textId="77777777" w:rsidR="000B4B16" w:rsidRPr="00C94D41" w:rsidRDefault="000B4B16" w:rsidP="003B04BC">
            <w:pPr>
              <w:jc w:val="center"/>
              <w:rPr>
                <w:rFonts w:ascii="Calibri" w:hAnsi="Calibri" w:cs="Calibri"/>
                <w:b/>
                <w:bCs/>
                <w:color w:val="auto"/>
                <w:sz w:val="20"/>
                <w:szCs w:val="20"/>
              </w:rPr>
            </w:pPr>
            <w:r>
              <w:rPr>
                <w:rFonts w:ascii="Calibri" w:hAnsi="Calibri" w:cs="Calibri"/>
                <w:b/>
                <w:bCs/>
                <w:color w:val="auto"/>
                <w:sz w:val="20"/>
                <w:szCs w:val="20"/>
              </w:rPr>
              <w:t>45 min or less</w:t>
            </w:r>
          </w:p>
        </w:tc>
        <w:tc>
          <w:tcPr>
            <w:tcW w:w="3544" w:type="dxa"/>
            <w:shd w:val="clear" w:color="auto" w:fill="FAE2D5" w:themeFill="accent2" w:themeFillTint="33"/>
          </w:tcPr>
          <w:p w14:paraId="32CEE9E4" w14:textId="77777777" w:rsidR="000B4B16" w:rsidRPr="00C94D41" w:rsidRDefault="000B4B16" w:rsidP="003B04BC">
            <w:pPr>
              <w:jc w:val="center"/>
              <w:rPr>
                <w:rFonts w:ascii="Calibri" w:hAnsi="Calibri" w:cs="Calibri"/>
                <w:b/>
                <w:bCs/>
                <w:color w:val="auto"/>
                <w:sz w:val="20"/>
                <w:szCs w:val="20"/>
              </w:rPr>
            </w:pPr>
            <w:r>
              <w:rPr>
                <w:rFonts w:ascii="Calibri" w:hAnsi="Calibri" w:cs="Calibri"/>
                <w:b/>
                <w:bCs/>
                <w:color w:val="auto"/>
                <w:sz w:val="20"/>
                <w:szCs w:val="20"/>
              </w:rPr>
              <w:t>1 hour</w:t>
            </w:r>
          </w:p>
        </w:tc>
      </w:tr>
      <w:tr w:rsidR="000B4B16" w:rsidRPr="00C94D41" w14:paraId="15C41688" w14:textId="77777777" w:rsidTr="000B4B16">
        <w:tc>
          <w:tcPr>
            <w:tcW w:w="3227" w:type="dxa"/>
          </w:tcPr>
          <w:p w14:paraId="742FEC93" w14:textId="77777777" w:rsidR="000B4B16" w:rsidRPr="00C94D41" w:rsidRDefault="000B4B16" w:rsidP="003B04BC">
            <w:pPr>
              <w:rPr>
                <w:rFonts w:ascii="Calibri" w:hAnsi="Calibri" w:cs="Calibri"/>
                <w:color w:val="auto"/>
                <w:sz w:val="20"/>
                <w:szCs w:val="20"/>
              </w:rPr>
            </w:pPr>
            <w:r>
              <w:rPr>
                <w:rFonts w:ascii="Calibri" w:hAnsi="Calibri" w:cs="Calibri"/>
                <w:color w:val="auto"/>
                <w:sz w:val="20"/>
                <w:szCs w:val="20"/>
              </w:rPr>
              <w:t>Monday – Friday: 7.00am – 4.30pm</w:t>
            </w:r>
          </w:p>
        </w:tc>
        <w:tc>
          <w:tcPr>
            <w:tcW w:w="3827" w:type="dxa"/>
          </w:tcPr>
          <w:p w14:paraId="6D93B07F" w14:textId="01488E08" w:rsidR="000B4B16" w:rsidRPr="00C94D41" w:rsidRDefault="00C67845" w:rsidP="003B04BC">
            <w:pPr>
              <w:jc w:val="center"/>
              <w:rPr>
                <w:rFonts w:ascii="Calibri" w:hAnsi="Calibri" w:cs="Calibri"/>
                <w:color w:val="auto"/>
                <w:sz w:val="20"/>
                <w:szCs w:val="20"/>
              </w:rPr>
            </w:pPr>
            <w:r>
              <w:rPr>
                <w:rFonts w:ascii="Calibri" w:hAnsi="Calibri" w:cs="Calibri"/>
                <w:color w:val="auto"/>
                <w:sz w:val="20"/>
                <w:szCs w:val="20"/>
              </w:rPr>
              <w:t>$112.50</w:t>
            </w:r>
          </w:p>
        </w:tc>
        <w:tc>
          <w:tcPr>
            <w:tcW w:w="3544" w:type="dxa"/>
          </w:tcPr>
          <w:p w14:paraId="55E6E3F5" w14:textId="73D30D63" w:rsidR="000B4B16" w:rsidRPr="00C94D41" w:rsidRDefault="000B4B16" w:rsidP="003B04BC">
            <w:pPr>
              <w:jc w:val="center"/>
              <w:rPr>
                <w:rFonts w:ascii="Calibri" w:hAnsi="Calibri" w:cs="Calibri"/>
                <w:color w:val="auto"/>
                <w:sz w:val="20"/>
                <w:szCs w:val="20"/>
              </w:rPr>
            </w:pPr>
            <w:r>
              <w:rPr>
                <w:rFonts w:ascii="Calibri" w:hAnsi="Calibri" w:cs="Calibri"/>
                <w:color w:val="auto"/>
                <w:sz w:val="20"/>
                <w:szCs w:val="20"/>
              </w:rPr>
              <w:t>$150</w:t>
            </w:r>
          </w:p>
        </w:tc>
      </w:tr>
      <w:tr w:rsidR="000B4B16" w:rsidRPr="00C94D41" w14:paraId="7EAB825C" w14:textId="77777777" w:rsidTr="000B4B16">
        <w:tc>
          <w:tcPr>
            <w:tcW w:w="3227" w:type="dxa"/>
          </w:tcPr>
          <w:p w14:paraId="1EA121CC" w14:textId="77777777" w:rsidR="000B4B16" w:rsidRPr="00C94D41" w:rsidRDefault="000B4B16" w:rsidP="003B04BC">
            <w:pPr>
              <w:rPr>
                <w:rFonts w:ascii="Calibri" w:hAnsi="Calibri" w:cs="Calibri"/>
                <w:color w:val="auto"/>
                <w:sz w:val="20"/>
                <w:szCs w:val="20"/>
              </w:rPr>
            </w:pPr>
            <w:r>
              <w:rPr>
                <w:rFonts w:ascii="Calibri" w:hAnsi="Calibri" w:cs="Calibri"/>
                <w:color w:val="auto"/>
                <w:sz w:val="20"/>
                <w:szCs w:val="20"/>
              </w:rPr>
              <w:t>Saturday</w:t>
            </w:r>
          </w:p>
        </w:tc>
        <w:tc>
          <w:tcPr>
            <w:tcW w:w="3827" w:type="dxa"/>
          </w:tcPr>
          <w:p w14:paraId="269A400A" w14:textId="34888743" w:rsidR="000B4B16" w:rsidRPr="00C94D41" w:rsidRDefault="00C67845" w:rsidP="003B04BC">
            <w:pPr>
              <w:jc w:val="center"/>
              <w:rPr>
                <w:rFonts w:ascii="Calibri" w:hAnsi="Calibri" w:cs="Calibri"/>
                <w:color w:val="auto"/>
                <w:sz w:val="20"/>
                <w:szCs w:val="20"/>
              </w:rPr>
            </w:pPr>
            <w:r>
              <w:rPr>
                <w:rFonts w:ascii="Calibri" w:hAnsi="Calibri" w:cs="Calibri"/>
                <w:color w:val="auto"/>
                <w:sz w:val="20"/>
                <w:szCs w:val="20"/>
              </w:rPr>
              <w:t>$168.75</w:t>
            </w:r>
          </w:p>
        </w:tc>
        <w:tc>
          <w:tcPr>
            <w:tcW w:w="3544" w:type="dxa"/>
          </w:tcPr>
          <w:p w14:paraId="06978A91" w14:textId="683B41A3" w:rsidR="000B4B16" w:rsidRPr="00C94D41" w:rsidRDefault="00C67845" w:rsidP="003B04BC">
            <w:pPr>
              <w:jc w:val="center"/>
              <w:rPr>
                <w:rFonts w:ascii="Calibri" w:hAnsi="Calibri" w:cs="Calibri"/>
                <w:color w:val="auto"/>
                <w:sz w:val="20"/>
                <w:szCs w:val="20"/>
              </w:rPr>
            </w:pPr>
            <w:r>
              <w:rPr>
                <w:rFonts w:ascii="Calibri" w:hAnsi="Calibri" w:cs="Calibri"/>
                <w:color w:val="auto"/>
                <w:sz w:val="20"/>
                <w:szCs w:val="20"/>
              </w:rPr>
              <w:t>$225</w:t>
            </w:r>
          </w:p>
        </w:tc>
      </w:tr>
      <w:tr w:rsidR="000B4B16" w:rsidRPr="00C94D41" w14:paraId="6AB6B76C" w14:textId="77777777" w:rsidTr="000B4B16">
        <w:tc>
          <w:tcPr>
            <w:tcW w:w="3227" w:type="dxa"/>
          </w:tcPr>
          <w:p w14:paraId="14B511A4" w14:textId="77777777" w:rsidR="000B4B16" w:rsidRPr="00C94D41" w:rsidRDefault="000B4B16" w:rsidP="003B04BC">
            <w:pPr>
              <w:rPr>
                <w:rFonts w:ascii="Calibri" w:hAnsi="Calibri" w:cs="Calibri"/>
                <w:color w:val="auto"/>
                <w:sz w:val="20"/>
                <w:szCs w:val="20"/>
              </w:rPr>
            </w:pPr>
            <w:r>
              <w:rPr>
                <w:rFonts w:ascii="Calibri" w:hAnsi="Calibri" w:cs="Calibri"/>
                <w:color w:val="auto"/>
                <w:sz w:val="20"/>
                <w:szCs w:val="20"/>
              </w:rPr>
              <w:t>Sunday</w:t>
            </w:r>
          </w:p>
        </w:tc>
        <w:tc>
          <w:tcPr>
            <w:tcW w:w="3827" w:type="dxa"/>
          </w:tcPr>
          <w:p w14:paraId="01726AC4" w14:textId="4F09805D" w:rsidR="000B4B16" w:rsidRPr="00C94D41" w:rsidRDefault="00C67845" w:rsidP="003B04BC">
            <w:pPr>
              <w:jc w:val="center"/>
              <w:rPr>
                <w:rFonts w:ascii="Calibri" w:hAnsi="Calibri" w:cs="Calibri"/>
                <w:color w:val="auto"/>
                <w:sz w:val="20"/>
                <w:szCs w:val="20"/>
              </w:rPr>
            </w:pPr>
            <w:r>
              <w:rPr>
                <w:rFonts w:ascii="Calibri" w:hAnsi="Calibri" w:cs="Calibri"/>
                <w:color w:val="auto"/>
                <w:sz w:val="20"/>
                <w:szCs w:val="20"/>
              </w:rPr>
              <w:t>$225</w:t>
            </w:r>
          </w:p>
        </w:tc>
        <w:tc>
          <w:tcPr>
            <w:tcW w:w="3544" w:type="dxa"/>
          </w:tcPr>
          <w:p w14:paraId="1D769ECC" w14:textId="7C2DC495" w:rsidR="000B4B16" w:rsidRPr="00C94D41" w:rsidRDefault="00C67845" w:rsidP="003B04BC">
            <w:pPr>
              <w:jc w:val="center"/>
              <w:rPr>
                <w:rFonts w:ascii="Calibri" w:hAnsi="Calibri" w:cs="Calibri"/>
                <w:color w:val="auto"/>
                <w:sz w:val="20"/>
                <w:szCs w:val="20"/>
              </w:rPr>
            </w:pPr>
            <w:r>
              <w:rPr>
                <w:rFonts w:ascii="Calibri" w:hAnsi="Calibri" w:cs="Calibri"/>
                <w:color w:val="auto"/>
                <w:sz w:val="20"/>
                <w:szCs w:val="20"/>
              </w:rPr>
              <w:t>$300</w:t>
            </w:r>
          </w:p>
        </w:tc>
      </w:tr>
      <w:tr w:rsidR="000B4B16" w:rsidRPr="00C94D41" w14:paraId="26A94C62" w14:textId="77777777" w:rsidTr="000B4B16">
        <w:tc>
          <w:tcPr>
            <w:tcW w:w="3227" w:type="dxa"/>
          </w:tcPr>
          <w:p w14:paraId="7EA7A23B" w14:textId="77777777" w:rsidR="000B4B16" w:rsidRPr="00C94D41" w:rsidRDefault="000B4B16" w:rsidP="003B04BC">
            <w:pPr>
              <w:rPr>
                <w:rFonts w:ascii="Calibri" w:hAnsi="Calibri" w:cs="Calibri"/>
                <w:color w:val="auto"/>
                <w:sz w:val="20"/>
                <w:szCs w:val="20"/>
              </w:rPr>
            </w:pPr>
            <w:r>
              <w:rPr>
                <w:rFonts w:ascii="Calibri" w:hAnsi="Calibri" w:cs="Calibri"/>
                <w:color w:val="auto"/>
                <w:sz w:val="20"/>
                <w:szCs w:val="20"/>
              </w:rPr>
              <w:t>Public holidays</w:t>
            </w:r>
          </w:p>
        </w:tc>
        <w:tc>
          <w:tcPr>
            <w:tcW w:w="3827" w:type="dxa"/>
          </w:tcPr>
          <w:p w14:paraId="00079A7D" w14:textId="58A8DA00" w:rsidR="000B4B16" w:rsidRPr="00C94D41" w:rsidRDefault="00C67845" w:rsidP="003B04BC">
            <w:pPr>
              <w:jc w:val="center"/>
              <w:rPr>
                <w:rFonts w:ascii="Calibri" w:hAnsi="Calibri" w:cs="Calibri"/>
                <w:color w:val="auto"/>
                <w:sz w:val="20"/>
                <w:szCs w:val="20"/>
              </w:rPr>
            </w:pPr>
            <w:r>
              <w:rPr>
                <w:rFonts w:ascii="Calibri" w:hAnsi="Calibri" w:cs="Calibri"/>
                <w:color w:val="auto"/>
                <w:sz w:val="20"/>
                <w:szCs w:val="20"/>
              </w:rPr>
              <w:t>$280</w:t>
            </w:r>
          </w:p>
        </w:tc>
        <w:tc>
          <w:tcPr>
            <w:tcW w:w="3544" w:type="dxa"/>
          </w:tcPr>
          <w:p w14:paraId="3EBE5400" w14:textId="1A51AF0C" w:rsidR="000B4B16" w:rsidRPr="00C94D41" w:rsidRDefault="00C67845" w:rsidP="003B04BC">
            <w:pPr>
              <w:jc w:val="center"/>
              <w:rPr>
                <w:rFonts w:ascii="Calibri" w:hAnsi="Calibri" w:cs="Calibri"/>
                <w:color w:val="auto"/>
                <w:sz w:val="20"/>
                <w:szCs w:val="20"/>
              </w:rPr>
            </w:pPr>
            <w:r>
              <w:rPr>
                <w:rFonts w:ascii="Calibri" w:hAnsi="Calibri" w:cs="Calibri"/>
                <w:color w:val="auto"/>
                <w:sz w:val="20"/>
                <w:szCs w:val="20"/>
              </w:rPr>
              <w:t>$375</w:t>
            </w:r>
          </w:p>
        </w:tc>
      </w:tr>
    </w:tbl>
    <w:p w14:paraId="4477BE58" w14:textId="77777777" w:rsidR="000B4B16" w:rsidRDefault="000B4B16"/>
    <w:tbl>
      <w:tblPr>
        <w:tblStyle w:val="TableGrid"/>
        <w:tblW w:w="10632" w:type="dxa"/>
        <w:tblInd w:w="-147" w:type="dxa"/>
        <w:tblLook w:val="04A0" w:firstRow="1" w:lastRow="0" w:firstColumn="1" w:lastColumn="0" w:noHBand="0" w:noVBand="1"/>
      </w:tblPr>
      <w:tblGrid>
        <w:gridCol w:w="10632"/>
      </w:tblGrid>
      <w:tr w:rsidR="00466369" w:rsidRPr="00C94D41" w14:paraId="51D39F09" w14:textId="77777777" w:rsidTr="000B4B16">
        <w:tc>
          <w:tcPr>
            <w:tcW w:w="10632" w:type="dxa"/>
            <w:shd w:val="clear" w:color="auto" w:fill="FFC000"/>
          </w:tcPr>
          <w:p w14:paraId="56D3A8BC" w14:textId="583BE08B" w:rsidR="00466369" w:rsidRDefault="00466369" w:rsidP="00466369">
            <w:pPr>
              <w:jc w:val="center"/>
              <w:rPr>
                <w:rFonts w:ascii="Calibri" w:hAnsi="Calibri" w:cs="Calibri"/>
                <w:b/>
                <w:bCs/>
                <w:color w:val="auto"/>
                <w:sz w:val="28"/>
                <w:szCs w:val="28"/>
              </w:rPr>
            </w:pPr>
            <w:r w:rsidRPr="00C94D41">
              <w:rPr>
                <w:rFonts w:ascii="Calibri" w:hAnsi="Calibri" w:cs="Calibri"/>
                <w:b/>
                <w:bCs/>
                <w:color w:val="auto"/>
                <w:sz w:val="28"/>
                <w:szCs w:val="28"/>
              </w:rPr>
              <w:t>Brokerage</w:t>
            </w:r>
            <w:r w:rsidR="00682384">
              <w:rPr>
                <w:rFonts w:ascii="Calibri" w:hAnsi="Calibri" w:cs="Calibri"/>
                <w:b/>
                <w:bCs/>
                <w:color w:val="auto"/>
                <w:sz w:val="28"/>
                <w:szCs w:val="28"/>
              </w:rPr>
              <w:t xml:space="preserve"> Services &amp; Subc</w:t>
            </w:r>
            <w:r w:rsidRPr="00C94D41">
              <w:rPr>
                <w:rFonts w:ascii="Calibri" w:hAnsi="Calibri" w:cs="Calibri"/>
                <w:b/>
                <w:bCs/>
                <w:color w:val="auto"/>
                <w:sz w:val="28"/>
                <w:szCs w:val="28"/>
              </w:rPr>
              <w:t xml:space="preserve">ontractors </w:t>
            </w:r>
          </w:p>
          <w:p w14:paraId="7771B8A1" w14:textId="77777777" w:rsidR="00682384" w:rsidRPr="00C94D41" w:rsidRDefault="00682384" w:rsidP="00466369">
            <w:pPr>
              <w:jc w:val="center"/>
              <w:rPr>
                <w:rFonts w:ascii="Calibri" w:hAnsi="Calibri" w:cs="Calibri"/>
                <w:b/>
                <w:bCs/>
                <w:color w:val="auto"/>
                <w:sz w:val="28"/>
                <w:szCs w:val="28"/>
              </w:rPr>
            </w:pPr>
          </w:p>
          <w:p w14:paraId="0C2825FE" w14:textId="5DB08829" w:rsidR="00466369" w:rsidRPr="00682384" w:rsidRDefault="00682384" w:rsidP="00466369">
            <w:pPr>
              <w:jc w:val="center"/>
              <w:rPr>
                <w:rFonts w:ascii="Calibri" w:hAnsi="Calibri" w:cs="Calibri"/>
                <w:color w:val="auto"/>
                <w:sz w:val="28"/>
                <w:szCs w:val="28"/>
              </w:rPr>
            </w:pPr>
            <w:r>
              <w:rPr>
                <w:rFonts w:ascii="Calibri" w:hAnsi="Calibri" w:cs="Calibri"/>
                <w:color w:val="auto"/>
                <w:sz w:val="28"/>
                <w:szCs w:val="28"/>
              </w:rPr>
              <w:t>To</w:t>
            </w:r>
            <w:r w:rsidR="00466369" w:rsidRPr="00682384">
              <w:rPr>
                <w:rFonts w:ascii="Calibri" w:hAnsi="Calibri" w:cs="Calibri"/>
                <w:color w:val="auto"/>
                <w:sz w:val="28"/>
                <w:szCs w:val="28"/>
              </w:rPr>
              <w:t xml:space="preserve"> </w:t>
            </w:r>
            <w:r>
              <w:rPr>
                <w:rFonts w:ascii="Calibri" w:hAnsi="Calibri" w:cs="Calibri"/>
                <w:color w:val="auto"/>
                <w:sz w:val="28"/>
                <w:szCs w:val="28"/>
              </w:rPr>
              <w:t xml:space="preserve">meet your needs, we may engage a third-party organisation to deliver your </w:t>
            </w:r>
            <w:r w:rsidR="00C611E1">
              <w:rPr>
                <w:rFonts w:ascii="Calibri" w:hAnsi="Calibri" w:cs="Calibri"/>
                <w:color w:val="auto"/>
                <w:sz w:val="28"/>
                <w:szCs w:val="28"/>
              </w:rPr>
              <w:t xml:space="preserve">direct care and </w:t>
            </w:r>
            <w:r>
              <w:rPr>
                <w:rFonts w:ascii="Calibri" w:hAnsi="Calibri" w:cs="Calibri"/>
                <w:color w:val="auto"/>
                <w:sz w:val="28"/>
                <w:szCs w:val="28"/>
              </w:rPr>
              <w:t>services</w:t>
            </w:r>
            <w:r w:rsidR="00466369" w:rsidRPr="00682384">
              <w:rPr>
                <w:rFonts w:ascii="Calibri" w:hAnsi="Calibri" w:cs="Calibri"/>
                <w:color w:val="auto"/>
                <w:sz w:val="28"/>
                <w:szCs w:val="28"/>
              </w:rPr>
              <w:t>.</w:t>
            </w:r>
          </w:p>
          <w:p w14:paraId="7C077831" w14:textId="19F4C850" w:rsidR="00466369" w:rsidRDefault="00682384" w:rsidP="00466369">
            <w:pPr>
              <w:jc w:val="center"/>
              <w:rPr>
                <w:rFonts w:ascii="Calibri" w:hAnsi="Calibri" w:cs="Calibri"/>
                <w:b/>
                <w:bCs/>
                <w:color w:val="auto"/>
                <w:sz w:val="28"/>
                <w:szCs w:val="28"/>
              </w:rPr>
            </w:pPr>
            <w:r>
              <w:rPr>
                <w:rFonts w:ascii="Calibri" w:hAnsi="Calibri" w:cs="Calibri"/>
                <w:color w:val="auto"/>
                <w:sz w:val="28"/>
                <w:szCs w:val="28"/>
              </w:rPr>
              <w:t>Third-party fees and costs will be clearly documented in your care plan</w:t>
            </w:r>
            <w:r w:rsidR="0085629E" w:rsidRPr="00682384">
              <w:rPr>
                <w:rFonts w:ascii="Calibri" w:hAnsi="Calibri" w:cs="Calibri"/>
                <w:color w:val="auto"/>
                <w:sz w:val="28"/>
                <w:szCs w:val="28"/>
              </w:rPr>
              <w:t>.</w:t>
            </w:r>
            <w:r w:rsidR="0085629E" w:rsidRPr="00C94D41">
              <w:rPr>
                <w:rFonts w:ascii="Calibri" w:hAnsi="Calibri" w:cs="Calibri"/>
                <w:b/>
                <w:bCs/>
                <w:color w:val="auto"/>
                <w:sz w:val="28"/>
                <w:szCs w:val="28"/>
              </w:rPr>
              <w:t xml:space="preserve">  </w:t>
            </w:r>
          </w:p>
          <w:p w14:paraId="7A816A30" w14:textId="4621F617" w:rsidR="00682384" w:rsidRPr="00C94D41" w:rsidRDefault="00682384" w:rsidP="00466369">
            <w:pPr>
              <w:jc w:val="center"/>
              <w:rPr>
                <w:rFonts w:ascii="Calibri" w:hAnsi="Calibri" w:cs="Calibri"/>
                <w:b/>
                <w:bCs/>
                <w:color w:val="auto"/>
                <w:sz w:val="28"/>
                <w:szCs w:val="28"/>
              </w:rPr>
            </w:pPr>
          </w:p>
        </w:tc>
      </w:tr>
    </w:tbl>
    <w:p w14:paraId="2D3EF923" w14:textId="77777777" w:rsidR="00682384" w:rsidRDefault="00682384"/>
    <w:tbl>
      <w:tblPr>
        <w:tblStyle w:val="TableGrid"/>
        <w:tblW w:w="10485" w:type="dxa"/>
        <w:tblLook w:val="04A0" w:firstRow="1" w:lastRow="0" w:firstColumn="1" w:lastColumn="0" w:noHBand="0" w:noVBand="1"/>
      </w:tblPr>
      <w:tblGrid>
        <w:gridCol w:w="4145"/>
        <w:gridCol w:w="2072"/>
        <w:gridCol w:w="4268"/>
      </w:tblGrid>
      <w:tr w:rsidR="00387A8D" w14:paraId="17D66E0C" w14:textId="77777777" w:rsidTr="00C611E1">
        <w:tc>
          <w:tcPr>
            <w:tcW w:w="10485" w:type="dxa"/>
            <w:gridSpan w:val="3"/>
            <w:shd w:val="clear" w:color="auto" w:fill="FFC000"/>
          </w:tcPr>
          <w:p w14:paraId="7870ABF5" w14:textId="77777777" w:rsidR="00387A8D" w:rsidRDefault="00387A8D" w:rsidP="00387A8D">
            <w:pPr>
              <w:jc w:val="center"/>
              <w:rPr>
                <w:rFonts w:ascii="Calibri" w:hAnsi="Calibri" w:cs="Calibri"/>
                <w:b/>
                <w:bCs/>
                <w:sz w:val="28"/>
                <w:szCs w:val="28"/>
              </w:rPr>
            </w:pPr>
            <w:r>
              <w:rPr>
                <w:rFonts w:ascii="Calibri" w:hAnsi="Calibri" w:cs="Calibri"/>
                <w:b/>
                <w:bCs/>
                <w:sz w:val="28"/>
                <w:szCs w:val="28"/>
              </w:rPr>
              <w:lastRenderedPageBreak/>
              <w:t>Social Group</w:t>
            </w:r>
          </w:p>
          <w:p w14:paraId="76197D33" w14:textId="77777777" w:rsidR="00C67845" w:rsidRDefault="00C67845" w:rsidP="00387A8D">
            <w:pPr>
              <w:jc w:val="center"/>
              <w:rPr>
                <w:rFonts w:ascii="Calibri" w:hAnsi="Calibri" w:cs="Calibri"/>
                <w:b/>
                <w:bCs/>
                <w:sz w:val="28"/>
                <w:szCs w:val="28"/>
              </w:rPr>
            </w:pPr>
          </w:p>
          <w:p w14:paraId="3694E6F6" w14:textId="77777777" w:rsidR="00387A8D" w:rsidRDefault="00C611E1" w:rsidP="00387A8D">
            <w:pPr>
              <w:jc w:val="center"/>
              <w:rPr>
                <w:rFonts w:ascii="Calibri" w:hAnsi="Calibri" w:cs="Calibri"/>
                <w:sz w:val="28"/>
                <w:szCs w:val="28"/>
              </w:rPr>
            </w:pPr>
            <w:r>
              <w:rPr>
                <w:rFonts w:ascii="Calibri" w:hAnsi="Calibri" w:cs="Calibri"/>
                <w:sz w:val="28"/>
                <w:szCs w:val="28"/>
              </w:rPr>
              <w:t>Ladies and Men’s groups that provide social interaction and involvement in community life</w:t>
            </w:r>
            <w:r w:rsidRPr="00C611E1">
              <w:rPr>
                <w:rFonts w:ascii="Calibri" w:hAnsi="Calibri" w:cs="Calibri"/>
                <w:sz w:val="28"/>
                <w:szCs w:val="28"/>
              </w:rPr>
              <w:t xml:space="preserve"> through group-based activities</w:t>
            </w:r>
            <w:r>
              <w:rPr>
                <w:rFonts w:ascii="Calibri" w:hAnsi="Calibri" w:cs="Calibri"/>
                <w:sz w:val="28"/>
                <w:szCs w:val="28"/>
              </w:rPr>
              <w:t xml:space="preserve"> and outings.</w:t>
            </w:r>
          </w:p>
          <w:p w14:paraId="2FD4F562" w14:textId="7FA4621D" w:rsidR="00C611E1" w:rsidRPr="00C611E1" w:rsidRDefault="00C611E1" w:rsidP="00387A8D">
            <w:pPr>
              <w:jc w:val="center"/>
              <w:rPr>
                <w:rFonts w:ascii="Calibri" w:hAnsi="Calibri" w:cs="Calibri"/>
                <w:sz w:val="28"/>
                <w:szCs w:val="28"/>
              </w:rPr>
            </w:pPr>
          </w:p>
        </w:tc>
      </w:tr>
      <w:tr w:rsidR="00387A8D" w14:paraId="6EAE7AF5" w14:textId="77777777" w:rsidTr="00C611E1">
        <w:tc>
          <w:tcPr>
            <w:tcW w:w="4145" w:type="dxa"/>
          </w:tcPr>
          <w:p w14:paraId="184873BD" w14:textId="5E3507AA" w:rsidR="00387A8D" w:rsidRPr="00387A8D" w:rsidRDefault="00387A8D">
            <w:pPr>
              <w:rPr>
                <w:rFonts w:ascii="Calibri" w:hAnsi="Calibri" w:cs="Calibri"/>
                <w:sz w:val="20"/>
                <w:szCs w:val="20"/>
              </w:rPr>
            </w:pPr>
            <w:r w:rsidRPr="00387A8D">
              <w:rPr>
                <w:rFonts w:ascii="Calibri" w:hAnsi="Calibri" w:cs="Calibri"/>
                <w:b/>
                <w:bCs/>
                <w:sz w:val="20"/>
                <w:szCs w:val="20"/>
              </w:rPr>
              <w:t>Per participant</w:t>
            </w:r>
            <w:r>
              <w:rPr>
                <w:rFonts w:ascii="Calibri" w:hAnsi="Calibri" w:cs="Calibri"/>
                <w:sz w:val="20"/>
                <w:szCs w:val="20"/>
              </w:rPr>
              <w:t xml:space="preserve"> without transport</w:t>
            </w:r>
          </w:p>
        </w:tc>
        <w:tc>
          <w:tcPr>
            <w:tcW w:w="2072" w:type="dxa"/>
          </w:tcPr>
          <w:p w14:paraId="0C416E79" w14:textId="1A7EBCB4" w:rsidR="00387A8D" w:rsidRPr="00387A8D" w:rsidRDefault="00387A8D" w:rsidP="00387A8D">
            <w:pPr>
              <w:jc w:val="center"/>
              <w:rPr>
                <w:rFonts w:ascii="Calibri" w:hAnsi="Calibri" w:cs="Calibri"/>
                <w:sz w:val="20"/>
                <w:szCs w:val="20"/>
              </w:rPr>
            </w:pPr>
            <w:r>
              <w:rPr>
                <w:rFonts w:ascii="Calibri" w:hAnsi="Calibri" w:cs="Calibri"/>
                <w:sz w:val="20"/>
                <w:szCs w:val="20"/>
              </w:rPr>
              <w:t>2 hours</w:t>
            </w:r>
          </w:p>
        </w:tc>
        <w:tc>
          <w:tcPr>
            <w:tcW w:w="4268" w:type="dxa"/>
          </w:tcPr>
          <w:p w14:paraId="2E8CE809" w14:textId="27D140BB" w:rsidR="00387A8D" w:rsidRPr="00387A8D" w:rsidRDefault="00387A8D" w:rsidP="00387A8D">
            <w:pPr>
              <w:jc w:val="center"/>
              <w:rPr>
                <w:rFonts w:ascii="Calibri" w:hAnsi="Calibri" w:cs="Calibri"/>
                <w:sz w:val="20"/>
                <w:szCs w:val="20"/>
              </w:rPr>
            </w:pPr>
            <w:r>
              <w:rPr>
                <w:rFonts w:ascii="Calibri" w:hAnsi="Calibri" w:cs="Calibri"/>
                <w:sz w:val="20"/>
                <w:szCs w:val="20"/>
              </w:rPr>
              <w:t>$85</w:t>
            </w:r>
          </w:p>
        </w:tc>
      </w:tr>
      <w:tr w:rsidR="00387A8D" w14:paraId="113EE2BF" w14:textId="77777777" w:rsidTr="00C611E1">
        <w:tc>
          <w:tcPr>
            <w:tcW w:w="4145" w:type="dxa"/>
          </w:tcPr>
          <w:p w14:paraId="36AFF31A" w14:textId="176174B1" w:rsidR="00387A8D" w:rsidRPr="00387A8D" w:rsidRDefault="00387A8D">
            <w:pPr>
              <w:rPr>
                <w:rFonts w:ascii="Calibri" w:hAnsi="Calibri" w:cs="Calibri"/>
                <w:sz w:val="20"/>
                <w:szCs w:val="20"/>
              </w:rPr>
            </w:pPr>
            <w:r w:rsidRPr="00387A8D">
              <w:rPr>
                <w:rFonts w:ascii="Calibri" w:hAnsi="Calibri" w:cs="Calibri"/>
                <w:b/>
                <w:bCs/>
                <w:sz w:val="20"/>
                <w:szCs w:val="20"/>
              </w:rPr>
              <w:t>Per participant</w:t>
            </w:r>
            <w:r>
              <w:rPr>
                <w:rFonts w:ascii="Calibri" w:hAnsi="Calibri" w:cs="Calibri"/>
                <w:sz w:val="20"/>
                <w:szCs w:val="20"/>
              </w:rPr>
              <w:t xml:space="preserve"> with transport</w:t>
            </w:r>
          </w:p>
        </w:tc>
        <w:tc>
          <w:tcPr>
            <w:tcW w:w="2072" w:type="dxa"/>
          </w:tcPr>
          <w:p w14:paraId="0F45A8FF" w14:textId="2AE015E4" w:rsidR="00387A8D" w:rsidRPr="00387A8D" w:rsidRDefault="00387A8D" w:rsidP="00387A8D">
            <w:pPr>
              <w:jc w:val="center"/>
              <w:rPr>
                <w:rFonts w:ascii="Calibri" w:hAnsi="Calibri" w:cs="Calibri"/>
                <w:sz w:val="20"/>
                <w:szCs w:val="20"/>
              </w:rPr>
            </w:pPr>
            <w:r>
              <w:rPr>
                <w:rFonts w:ascii="Calibri" w:hAnsi="Calibri" w:cs="Calibri"/>
                <w:sz w:val="20"/>
                <w:szCs w:val="20"/>
              </w:rPr>
              <w:t>2 hours</w:t>
            </w:r>
          </w:p>
        </w:tc>
        <w:tc>
          <w:tcPr>
            <w:tcW w:w="4268" w:type="dxa"/>
          </w:tcPr>
          <w:p w14:paraId="170E0E14" w14:textId="1FD7443C" w:rsidR="00387A8D" w:rsidRPr="00387A8D" w:rsidRDefault="00387A8D" w:rsidP="00387A8D">
            <w:pPr>
              <w:jc w:val="center"/>
              <w:rPr>
                <w:rFonts w:ascii="Calibri" w:hAnsi="Calibri" w:cs="Calibri"/>
                <w:sz w:val="20"/>
                <w:szCs w:val="20"/>
              </w:rPr>
            </w:pPr>
            <w:r>
              <w:rPr>
                <w:rFonts w:ascii="Calibri" w:hAnsi="Calibri" w:cs="Calibri"/>
                <w:sz w:val="20"/>
                <w:szCs w:val="20"/>
              </w:rPr>
              <w:t>$100</w:t>
            </w:r>
          </w:p>
        </w:tc>
      </w:tr>
      <w:tr w:rsidR="00387A8D" w14:paraId="0E464DAD" w14:textId="77777777" w:rsidTr="00C611E1">
        <w:tc>
          <w:tcPr>
            <w:tcW w:w="4145" w:type="dxa"/>
          </w:tcPr>
          <w:p w14:paraId="348D65D2" w14:textId="11126B7D" w:rsidR="00387A8D" w:rsidRPr="00387A8D" w:rsidRDefault="00387A8D">
            <w:pPr>
              <w:rPr>
                <w:rFonts w:ascii="Calibri" w:hAnsi="Calibri" w:cs="Calibri"/>
                <w:sz w:val="20"/>
                <w:szCs w:val="20"/>
              </w:rPr>
            </w:pPr>
            <w:r>
              <w:rPr>
                <w:rFonts w:ascii="Calibri" w:hAnsi="Calibri" w:cs="Calibri"/>
                <w:sz w:val="20"/>
                <w:szCs w:val="20"/>
              </w:rPr>
              <w:t>Provide Transport Assistance</w:t>
            </w:r>
          </w:p>
        </w:tc>
        <w:tc>
          <w:tcPr>
            <w:tcW w:w="2072" w:type="dxa"/>
          </w:tcPr>
          <w:p w14:paraId="4D39E44F" w14:textId="27FD3286" w:rsidR="00387A8D" w:rsidRPr="00387A8D" w:rsidRDefault="00387A8D" w:rsidP="00387A8D">
            <w:pPr>
              <w:jc w:val="center"/>
              <w:rPr>
                <w:rFonts w:ascii="Calibri" w:hAnsi="Calibri" w:cs="Calibri"/>
                <w:sz w:val="20"/>
                <w:szCs w:val="20"/>
              </w:rPr>
            </w:pPr>
            <w:r>
              <w:rPr>
                <w:rFonts w:ascii="Calibri" w:hAnsi="Calibri" w:cs="Calibri"/>
                <w:sz w:val="20"/>
                <w:szCs w:val="20"/>
              </w:rPr>
              <w:t>-</w:t>
            </w:r>
          </w:p>
        </w:tc>
        <w:tc>
          <w:tcPr>
            <w:tcW w:w="4268" w:type="dxa"/>
          </w:tcPr>
          <w:p w14:paraId="2F87F81D" w14:textId="54D5C6E5" w:rsidR="00387A8D" w:rsidRPr="00387A8D" w:rsidRDefault="00387A8D" w:rsidP="00387A8D">
            <w:pPr>
              <w:jc w:val="center"/>
              <w:rPr>
                <w:rFonts w:ascii="Calibri" w:hAnsi="Calibri" w:cs="Calibri"/>
                <w:sz w:val="20"/>
                <w:szCs w:val="20"/>
              </w:rPr>
            </w:pPr>
            <w:r>
              <w:rPr>
                <w:rFonts w:ascii="Calibri" w:hAnsi="Calibri" w:cs="Calibri"/>
                <w:sz w:val="20"/>
                <w:szCs w:val="20"/>
              </w:rPr>
              <w:t>POA</w:t>
            </w:r>
          </w:p>
        </w:tc>
      </w:tr>
    </w:tbl>
    <w:p w14:paraId="19CE05FC" w14:textId="77777777" w:rsidR="00387A8D" w:rsidRDefault="00387A8D"/>
    <w:tbl>
      <w:tblPr>
        <w:tblStyle w:val="TableGrid"/>
        <w:tblW w:w="10485" w:type="dxa"/>
        <w:tblLook w:val="04A0" w:firstRow="1" w:lastRow="0" w:firstColumn="1" w:lastColumn="0" w:noHBand="0" w:noVBand="1"/>
      </w:tblPr>
      <w:tblGrid>
        <w:gridCol w:w="1310"/>
        <w:gridCol w:w="1311"/>
        <w:gridCol w:w="1310"/>
        <w:gridCol w:w="1311"/>
        <w:gridCol w:w="1311"/>
        <w:gridCol w:w="1310"/>
        <w:gridCol w:w="1311"/>
        <w:gridCol w:w="1311"/>
      </w:tblGrid>
      <w:tr w:rsidR="00564BFC" w:rsidRPr="00C94D41" w14:paraId="512A53DE" w14:textId="1C721CD0" w:rsidTr="000B4B16">
        <w:trPr>
          <w:trHeight w:val="1110"/>
        </w:trPr>
        <w:tc>
          <w:tcPr>
            <w:tcW w:w="10485" w:type="dxa"/>
            <w:gridSpan w:val="8"/>
            <w:shd w:val="clear" w:color="auto" w:fill="FFC000"/>
          </w:tcPr>
          <w:p w14:paraId="24377B41" w14:textId="77777777" w:rsidR="00564BFC" w:rsidRDefault="00564BFC" w:rsidP="00466369">
            <w:pPr>
              <w:shd w:val="clear" w:color="auto" w:fill="FFC000"/>
              <w:jc w:val="center"/>
              <w:rPr>
                <w:rFonts w:ascii="Calibri" w:hAnsi="Calibri" w:cs="Calibri"/>
                <w:b/>
                <w:bCs/>
                <w:sz w:val="28"/>
                <w:szCs w:val="28"/>
              </w:rPr>
            </w:pPr>
            <w:r w:rsidRPr="00C94D41">
              <w:rPr>
                <w:rFonts w:ascii="Calibri" w:hAnsi="Calibri" w:cs="Calibri"/>
                <w:b/>
                <w:bCs/>
                <w:sz w:val="28"/>
                <w:szCs w:val="28"/>
              </w:rPr>
              <w:t>Care Management Costs</w:t>
            </w:r>
          </w:p>
          <w:p w14:paraId="4EA04406" w14:textId="77777777" w:rsidR="00C67845" w:rsidRPr="00C94D41" w:rsidRDefault="00C67845" w:rsidP="00466369">
            <w:pPr>
              <w:shd w:val="clear" w:color="auto" w:fill="FFC000"/>
              <w:jc w:val="center"/>
              <w:rPr>
                <w:rFonts w:ascii="Calibri" w:hAnsi="Calibri" w:cs="Calibri"/>
                <w:b/>
                <w:bCs/>
                <w:sz w:val="28"/>
                <w:szCs w:val="28"/>
              </w:rPr>
            </w:pPr>
          </w:p>
          <w:p w14:paraId="1B5B0144" w14:textId="77777777" w:rsidR="00564BFC" w:rsidRDefault="00603183" w:rsidP="001A7054">
            <w:pPr>
              <w:jc w:val="center"/>
              <w:rPr>
                <w:rFonts w:ascii="Calibri" w:hAnsi="Calibri" w:cs="Calibri"/>
                <w:sz w:val="28"/>
                <w:szCs w:val="28"/>
              </w:rPr>
            </w:pPr>
            <w:r>
              <w:rPr>
                <w:rFonts w:ascii="Calibri" w:hAnsi="Calibri" w:cs="Calibri"/>
                <w:sz w:val="28"/>
                <w:szCs w:val="28"/>
              </w:rPr>
              <w:t>10% will be allocated for the c</w:t>
            </w:r>
            <w:r w:rsidR="00564BFC" w:rsidRPr="00387A8D">
              <w:rPr>
                <w:rFonts w:ascii="Calibri" w:hAnsi="Calibri" w:cs="Calibri"/>
                <w:sz w:val="28"/>
                <w:szCs w:val="28"/>
              </w:rPr>
              <w:t>oordination of care and services</w:t>
            </w:r>
            <w:r>
              <w:rPr>
                <w:rFonts w:ascii="Calibri" w:hAnsi="Calibri" w:cs="Calibri"/>
                <w:sz w:val="28"/>
                <w:szCs w:val="28"/>
              </w:rPr>
              <w:t xml:space="preserve"> per </w:t>
            </w:r>
            <w:r w:rsidR="00D44EF3">
              <w:rPr>
                <w:rFonts w:ascii="Calibri" w:hAnsi="Calibri" w:cs="Calibri"/>
                <w:sz w:val="28"/>
                <w:szCs w:val="28"/>
              </w:rPr>
              <w:t>classification each quarter</w:t>
            </w:r>
            <w:r w:rsidR="00387A8D">
              <w:rPr>
                <w:rFonts w:ascii="Calibri" w:hAnsi="Calibri" w:cs="Calibri"/>
                <w:sz w:val="28"/>
                <w:szCs w:val="28"/>
              </w:rPr>
              <w:t>.</w:t>
            </w:r>
          </w:p>
          <w:p w14:paraId="60C8135B" w14:textId="090A10D4" w:rsidR="00D44EF3" w:rsidRPr="00387A8D" w:rsidRDefault="00D44EF3" w:rsidP="001A7054">
            <w:pPr>
              <w:jc w:val="center"/>
              <w:rPr>
                <w:rFonts w:ascii="Calibri" w:hAnsi="Calibri" w:cs="Calibri"/>
                <w:sz w:val="28"/>
                <w:szCs w:val="28"/>
              </w:rPr>
            </w:pPr>
          </w:p>
        </w:tc>
      </w:tr>
      <w:tr w:rsidR="00D44EF3" w:rsidRPr="00C94D41" w14:paraId="3FCC5F2D" w14:textId="77777777" w:rsidTr="00D44EF3">
        <w:trPr>
          <w:trHeight w:val="373"/>
        </w:trPr>
        <w:tc>
          <w:tcPr>
            <w:tcW w:w="1310" w:type="dxa"/>
            <w:shd w:val="clear" w:color="auto" w:fill="FAE2D5" w:themeFill="accent2" w:themeFillTint="33"/>
          </w:tcPr>
          <w:p w14:paraId="1CC89BDF" w14:textId="75F011DD" w:rsidR="00D44EF3" w:rsidRPr="00D44EF3" w:rsidRDefault="00D44EF3" w:rsidP="00564BFC">
            <w:pPr>
              <w:jc w:val="center"/>
              <w:rPr>
                <w:rFonts w:ascii="Calibri" w:hAnsi="Calibri" w:cs="Calibri"/>
                <w:b/>
                <w:bCs/>
                <w:sz w:val="20"/>
                <w:szCs w:val="20"/>
              </w:rPr>
            </w:pPr>
            <w:r w:rsidRPr="00D44EF3">
              <w:rPr>
                <w:rFonts w:ascii="Calibri" w:hAnsi="Calibri" w:cs="Calibri"/>
                <w:b/>
                <w:bCs/>
                <w:sz w:val="20"/>
                <w:szCs w:val="20"/>
              </w:rPr>
              <w:t>1</w:t>
            </w:r>
          </w:p>
        </w:tc>
        <w:tc>
          <w:tcPr>
            <w:tcW w:w="1311" w:type="dxa"/>
            <w:shd w:val="clear" w:color="auto" w:fill="FAE2D5" w:themeFill="accent2" w:themeFillTint="33"/>
          </w:tcPr>
          <w:p w14:paraId="571078F3" w14:textId="15EA3B3B" w:rsidR="00D44EF3" w:rsidRPr="00D44EF3" w:rsidRDefault="00D44EF3" w:rsidP="00564BFC">
            <w:pPr>
              <w:jc w:val="center"/>
              <w:rPr>
                <w:rFonts w:ascii="Calibri" w:hAnsi="Calibri" w:cs="Calibri"/>
                <w:b/>
                <w:bCs/>
                <w:sz w:val="20"/>
                <w:szCs w:val="20"/>
              </w:rPr>
            </w:pPr>
            <w:r w:rsidRPr="00D44EF3">
              <w:rPr>
                <w:rFonts w:ascii="Calibri" w:hAnsi="Calibri" w:cs="Calibri"/>
                <w:b/>
                <w:bCs/>
                <w:sz w:val="20"/>
                <w:szCs w:val="20"/>
              </w:rPr>
              <w:t>2</w:t>
            </w:r>
          </w:p>
        </w:tc>
        <w:tc>
          <w:tcPr>
            <w:tcW w:w="1310" w:type="dxa"/>
            <w:shd w:val="clear" w:color="auto" w:fill="FAE2D5" w:themeFill="accent2" w:themeFillTint="33"/>
          </w:tcPr>
          <w:p w14:paraId="2DFCF24C" w14:textId="55EF084B" w:rsidR="00D44EF3" w:rsidRPr="00D44EF3" w:rsidRDefault="00D44EF3" w:rsidP="00564BFC">
            <w:pPr>
              <w:jc w:val="center"/>
              <w:rPr>
                <w:rFonts w:ascii="Calibri" w:hAnsi="Calibri" w:cs="Calibri"/>
                <w:b/>
                <w:bCs/>
                <w:sz w:val="20"/>
                <w:szCs w:val="20"/>
              </w:rPr>
            </w:pPr>
            <w:r w:rsidRPr="00D44EF3">
              <w:rPr>
                <w:rFonts w:ascii="Calibri" w:hAnsi="Calibri" w:cs="Calibri"/>
                <w:b/>
                <w:bCs/>
                <w:sz w:val="20"/>
                <w:szCs w:val="20"/>
              </w:rPr>
              <w:t>3</w:t>
            </w:r>
          </w:p>
        </w:tc>
        <w:tc>
          <w:tcPr>
            <w:tcW w:w="1311" w:type="dxa"/>
            <w:shd w:val="clear" w:color="auto" w:fill="FAE2D5" w:themeFill="accent2" w:themeFillTint="33"/>
          </w:tcPr>
          <w:p w14:paraId="5BE8164A" w14:textId="4E1E187C" w:rsidR="00D44EF3" w:rsidRPr="00D44EF3" w:rsidRDefault="00D44EF3" w:rsidP="00564BFC">
            <w:pPr>
              <w:jc w:val="center"/>
              <w:rPr>
                <w:rFonts w:ascii="Calibri" w:hAnsi="Calibri" w:cs="Calibri"/>
                <w:b/>
                <w:bCs/>
                <w:sz w:val="20"/>
                <w:szCs w:val="20"/>
              </w:rPr>
            </w:pPr>
            <w:r w:rsidRPr="00D44EF3">
              <w:rPr>
                <w:rFonts w:ascii="Calibri" w:hAnsi="Calibri" w:cs="Calibri"/>
                <w:b/>
                <w:bCs/>
                <w:sz w:val="20"/>
                <w:szCs w:val="20"/>
              </w:rPr>
              <w:t>4</w:t>
            </w:r>
          </w:p>
        </w:tc>
        <w:tc>
          <w:tcPr>
            <w:tcW w:w="1311" w:type="dxa"/>
            <w:shd w:val="clear" w:color="auto" w:fill="FAE2D5" w:themeFill="accent2" w:themeFillTint="33"/>
          </w:tcPr>
          <w:p w14:paraId="71ABF610" w14:textId="739E34D2" w:rsidR="00D44EF3" w:rsidRPr="00D44EF3" w:rsidRDefault="00D44EF3" w:rsidP="00564BFC">
            <w:pPr>
              <w:jc w:val="center"/>
              <w:rPr>
                <w:rFonts w:ascii="Calibri" w:hAnsi="Calibri" w:cs="Calibri"/>
                <w:b/>
                <w:bCs/>
                <w:sz w:val="20"/>
                <w:szCs w:val="20"/>
              </w:rPr>
            </w:pPr>
            <w:r w:rsidRPr="00D44EF3">
              <w:rPr>
                <w:rFonts w:ascii="Calibri" w:hAnsi="Calibri" w:cs="Calibri"/>
                <w:b/>
                <w:bCs/>
                <w:sz w:val="20"/>
                <w:szCs w:val="20"/>
              </w:rPr>
              <w:t>5</w:t>
            </w:r>
          </w:p>
        </w:tc>
        <w:tc>
          <w:tcPr>
            <w:tcW w:w="1310" w:type="dxa"/>
            <w:shd w:val="clear" w:color="auto" w:fill="FAE2D5" w:themeFill="accent2" w:themeFillTint="33"/>
          </w:tcPr>
          <w:p w14:paraId="6D0BB434" w14:textId="175D4C16" w:rsidR="00D44EF3" w:rsidRPr="00D44EF3" w:rsidRDefault="00D44EF3" w:rsidP="00564BFC">
            <w:pPr>
              <w:jc w:val="center"/>
              <w:rPr>
                <w:rFonts w:ascii="Calibri" w:hAnsi="Calibri" w:cs="Calibri"/>
                <w:b/>
                <w:bCs/>
                <w:sz w:val="20"/>
                <w:szCs w:val="20"/>
              </w:rPr>
            </w:pPr>
            <w:r w:rsidRPr="00D44EF3">
              <w:rPr>
                <w:rFonts w:ascii="Calibri" w:hAnsi="Calibri" w:cs="Calibri"/>
                <w:b/>
                <w:bCs/>
                <w:sz w:val="20"/>
                <w:szCs w:val="20"/>
              </w:rPr>
              <w:t>6</w:t>
            </w:r>
          </w:p>
        </w:tc>
        <w:tc>
          <w:tcPr>
            <w:tcW w:w="1311" w:type="dxa"/>
            <w:shd w:val="clear" w:color="auto" w:fill="FAE2D5" w:themeFill="accent2" w:themeFillTint="33"/>
          </w:tcPr>
          <w:p w14:paraId="750D1A69" w14:textId="713C9BC4" w:rsidR="00D44EF3" w:rsidRPr="00D44EF3" w:rsidRDefault="00D44EF3" w:rsidP="00564BFC">
            <w:pPr>
              <w:jc w:val="center"/>
              <w:rPr>
                <w:rFonts w:ascii="Calibri" w:hAnsi="Calibri" w:cs="Calibri"/>
                <w:b/>
                <w:bCs/>
                <w:sz w:val="20"/>
                <w:szCs w:val="20"/>
              </w:rPr>
            </w:pPr>
            <w:r w:rsidRPr="00D44EF3">
              <w:rPr>
                <w:rFonts w:ascii="Calibri" w:hAnsi="Calibri" w:cs="Calibri"/>
                <w:b/>
                <w:bCs/>
                <w:sz w:val="20"/>
                <w:szCs w:val="20"/>
              </w:rPr>
              <w:t>7</w:t>
            </w:r>
          </w:p>
        </w:tc>
        <w:tc>
          <w:tcPr>
            <w:tcW w:w="1311" w:type="dxa"/>
            <w:shd w:val="clear" w:color="auto" w:fill="FAE2D5" w:themeFill="accent2" w:themeFillTint="33"/>
          </w:tcPr>
          <w:p w14:paraId="2D62BBD3" w14:textId="3D309BC0" w:rsidR="00D44EF3" w:rsidRPr="00D44EF3" w:rsidRDefault="00D44EF3" w:rsidP="00564BFC">
            <w:pPr>
              <w:jc w:val="center"/>
              <w:rPr>
                <w:rFonts w:ascii="Calibri" w:hAnsi="Calibri" w:cs="Calibri"/>
                <w:b/>
                <w:bCs/>
                <w:sz w:val="20"/>
                <w:szCs w:val="20"/>
              </w:rPr>
            </w:pPr>
            <w:r w:rsidRPr="00D44EF3">
              <w:rPr>
                <w:rFonts w:ascii="Calibri" w:hAnsi="Calibri" w:cs="Calibri"/>
                <w:b/>
                <w:bCs/>
                <w:sz w:val="20"/>
                <w:szCs w:val="20"/>
              </w:rPr>
              <w:t>8</w:t>
            </w:r>
          </w:p>
        </w:tc>
      </w:tr>
      <w:tr w:rsidR="00D44EF3" w:rsidRPr="00C94D41" w14:paraId="3AFBC0E1" w14:textId="77777777" w:rsidTr="00131C6D">
        <w:trPr>
          <w:trHeight w:val="351"/>
        </w:trPr>
        <w:tc>
          <w:tcPr>
            <w:tcW w:w="1310" w:type="dxa"/>
          </w:tcPr>
          <w:p w14:paraId="1535B447" w14:textId="663EB8BC" w:rsidR="00D44EF3" w:rsidRPr="00C94D41" w:rsidRDefault="00D44EF3" w:rsidP="00564BFC">
            <w:pPr>
              <w:jc w:val="center"/>
              <w:rPr>
                <w:rFonts w:ascii="Calibri" w:hAnsi="Calibri" w:cs="Calibri"/>
                <w:sz w:val="20"/>
                <w:szCs w:val="20"/>
              </w:rPr>
            </w:pPr>
            <w:r>
              <w:rPr>
                <w:rFonts w:ascii="Calibri" w:hAnsi="Calibri" w:cs="Calibri"/>
                <w:sz w:val="20"/>
                <w:szCs w:val="20"/>
              </w:rPr>
              <w:t>$275</w:t>
            </w:r>
          </w:p>
        </w:tc>
        <w:tc>
          <w:tcPr>
            <w:tcW w:w="1311" w:type="dxa"/>
          </w:tcPr>
          <w:p w14:paraId="4851D27F" w14:textId="70D382C3" w:rsidR="00D44EF3" w:rsidRPr="00C94D41" w:rsidRDefault="00D44EF3" w:rsidP="00564BFC">
            <w:pPr>
              <w:jc w:val="center"/>
              <w:rPr>
                <w:rFonts w:ascii="Calibri" w:hAnsi="Calibri" w:cs="Calibri"/>
                <w:sz w:val="20"/>
                <w:szCs w:val="20"/>
              </w:rPr>
            </w:pPr>
            <w:r>
              <w:rPr>
                <w:rFonts w:ascii="Calibri" w:hAnsi="Calibri" w:cs="Calibri"/>
                <w:sz w:val="20"/>
                <w:szCs w:val="20"/>
              </w:rPr>
              <w:t>$400</w:t>
            </w:r>
          </w:p>
        </w:tc>
        <w:tc>
          <w:tcPr>
            <w:tcW w:w="1310" w:type="dxa"/>
          </w:tcPr>
          <w:p w14:paraId="06052FA7" w14:textId="77BA6D10" w:rsidR="00D44EF3" w:rsidRPr="00C94D41" w:rsidRDefault="00D44EF3" w:rsidP="00564BFC">
            <w:pPr>
              <w:jc w:val="center"/>
              <w:rPr>
                <w:rFonts w:ascii="Calibri" w:hAnsi="Calibri" w:cs="Calibri"/>
                <w:sz w:val="20"/>
                <w:szCs w:val="20"/>
              </w:rPr>
            </w:pPr>
            <w:r>
              <w:rPr>
                <w:rFonts w:ascii="Calibri" w:hAnsi="Calibri" w:cs="Calibri"/>
                <w:sz w:val="20"/>
                <w:szCs w:val="20"/>
              </w:rPr>
              <w:t>$550</w:t>
            </w:r>
          </w:p>
        </w:tc>
        <w:tc>
          <w:tcPr>
            <w:tcW w:w="1311" w:type="dxa"/>
          </w:tcPr>
          <w:p w14:paraId="1001C129" w14:textId="4D3CA998" w:rsidR="00D44EF3" w:rsidRPr="00C94D41" w:rsidRDefault="00D44EF3" w:rsidP="00564BFC">
            <w:pPr>
              <w:jc w:val="center"/>
              <w:rPr>
                <w:rFonts w:ascii="Calibri" w:hAnsi="Calibri" w:cs="Calibri"/>
                <w:sz w:val="20"/>
                <w:szCs w:val="20"/>
              </w:rPr>
            </w:pPr>
            <w:r>
              <w:rPr>
                <w:rFonts w:ascii="Calibri" w:hAnsi="Calibri" w:cs="Calibri"/>
                <w:sz w:val="20"/>
                <w:szCs w:val="20"/>
              </w:rPr>
              <w:t>$750</w:t>
            </w:r>
          </w:p>
        </w:tc>
        <w:tc>
          <w:tcPr>
            <w:tcW w:w="1311" w:type="dxa"/>
          </w:tcPr>
          <w:p w14:paraId="2E5BEACF" w14:textId="209B8A83" w:rsidR="00D44EF3" w:rsidRPr="00C94D41" w:rsidRDefault="00D44EF3" w:rsidP="00564BFC">
            <w:pPr>
              <w:jc w:val="center"/>
              <w:rPr>
                <w:rFonts w:ascii="Calibri" w:hAnsi="Calibri" w:cs="Calibri"/>
                <w:sz w:val="20"/>
                <w:szCs w:val="20"/>
              </w:rPr>
            </w:pPr>
            <w:r>
              <w:rPr>
                <w:rFonts w:ascii="Calibri" w:hAnsi="Calibri" w:cs="Calibri"/>
                <w:sz w:val="20"/>
                <w:szCs w:val="20"/>
              </w:rPr>
              <w:t>$1000</w:t>
            </w:r>
          </w:p>
        </w:tc>
        <w:tc>
          <w:tcPr>
            <w:tcW w:w="1310" w:type="dxa"/>
          </w:tcPr>
          <w:p w14:paraId="174BC16C" w14:textId="22995754" w:rsidR="00D44EF3" w:rsidRPr="00C94D41" w:rsidRDefault="00D44EF3" w:rsidP="00564BFC">
            <w:pPr>
              <w:jc w:val="center"/>
              <w:rPr>
                <w:rFonts w:ascii="Calibri" w:hAnsi="Calibri" w:cs="Calibri"/>
                <w:sz w:val="20"/>
                <w:szCs w:val="20"/>
              </w:rPr>
            </w:pPr>
            <w:r>
              <w:rPr>
                <w:rFonts w:ascii="Calibri" w:hAnsi="Calibri" w:cs="Calibri"/>
                <w:sz w:val="20"/>
                <w:szCs w:val="20"/>
              </w:rPr>
              <w:t>$1200</w:t>
            </w:r>
          </w:p>
        </w:tc>
        <w:tc>
          <w:tcPr>
            <w:tcW w:w="1311" w:type="dxa"/>
          </w:tcPr>
          <w:p w14:paraId="504804E1" w14:textId="0942406B" w:rsidR="00D44EF3" w:rsidRPr="00C94D41" w:rsidRDefault="00D44EF3" w:rsidP="00564BFC">
            <w:pPr>
              <w:jc w:val="center"/>
              <w:rPr>
                <w:rFonts w:ascii="Calibri" w:hAnsi="Calibri" w:cs="Calibri"/>
                <w:sz w:val="20"/>
                <w:szCs w:val="20"/>
              </w:rPr>
            </w:pPr>
            <w:r>
              <w:rPr>
                <w:rFonts w:ascii="Calibri" w:hAnsi="Calibri" w:cs="Calibri"/>
                <w:sz w:val="20"/>
                <w:szCs w:val="20"/>
              </w:rPr>
              <w:t>$1450</w:t>
            </w:r>
          </w:p>
        </w:tc>
        <w:tc>
          <w:tcPr>
            <w:tcW w:w="1311" w:type="dxa"/>
          </w:tcPr>
          <w:p w14:paraId="1402657A" w14:textId="551EB0B0" w:rsidR="00D44EF3" w:rsidRPr="00C94D41" w:rsidRDefault="00D44EF3" w:rsidP="00564BFC">
            <w:pPr>
              <w:jc w:val="center"/>
              <w:rPr>
                <w:rFonts w:ascii="Calibri" w:hAnsi="Calibri" w:cs="Calibri"/>
                <w:sz w:val="20"/>
                <w:szCs w:val="20"/>
              </w:rPr>
            </w:pPr>
            <w:r>
              <w:rPr>
                <w:rFonts w:ascii="Calibri" w:hAnsi="Calibri" w:cs="Calibri"/>
                <w:sz w:val="20"/>
                <w:szCs w:val="20"/>
              </w:rPr>
              <w:t>$1950</w:t>
            </w:r>
          </w:p>
        </w:tc>
      </w:tr>
    </w:tbl>
    <w:p w14:paraId="61326B9F" w14:textId="0D7AF6FC" w:rsidR="0045704C" w:rsidRPr="00C94D41" w:rsidRDefault="0045704C" w:rsidP="0045704C">
      <w:pPr>
        <w:rPr>
          <w:rFonts w:ascii="Calibri" w:hAnsi="Calibri" w:cs="Calibri"/>
          <w:sz w:val="20"/>
          <w:szCs w:val="20"/>
        </w:rPr>
      </w:pPr>
    </w:p>
    <w:tbl>
      <w:tblPr>
        <w:tblStyle w:val="TableGrid"/>
        <w:tblW w:w="10485" w:type="dxa"/>
        <w:tblLook w:val="04A0" w:firstRow="1" w:lastRow="0" w:firstColumn="1" w:lastColumn="0" w:noHBand="0" w:noVBand="1"/>
      </w:tblPr>
      <w:tblGrid>
        <w:gridCol w:w="3681"/>
        <w:gridCol w:w="6804"/>
      </w:tblGrid>
      <w:tr w:rsidR="0085629E" w:rsidRPr="00C94D41" w14:paraId="4D3A1A06" w14:textId="77777777" w:rsidTr="000B4B16">
        <w:tc>
          <w:tcPr>
            <w:tcW w:w="10485" w:type="dxa"/>
            <w:gridSpan w:val="2"/>
            <w:shd w:val="clear" w:color="auto" w:fill="FFC000"/>
          </w:tcPr>
          <w:p w14:paraId="28EAA5EC" w14:textId="03AD879C" w:rsidR="0085629E" w:rsidRDefault="00204C39" w:rsidP="00204C39">
            <w:pPr>
              <w:jc w:val="center"/>
              <w:rPr>
                <w:rFonts w:ascii="Calibri" w:hAnsi="Calibri" w:cs="Calibri"/>
                <w:b/>
                <w:bCs/>
                <w:sz w:val="28"/>
                <w:szCs w:val="28"/>
              </w:rPr>
            </w:pPr>
            <w:r w:rsidRPr="00C94D41">
              <w:rPr>
                <w:rFonts w:ascii="Calibri" w:hAnsi="Calibri" w:cs="Calibri"/>
                <w:b/>
                <w:bCs/>
                <w:sz w:val="28"/>
                <w:szCs w:val="28"/>
              </w:rPr>
              <w:t>Travel costs</w:t>
            </w:r>
            <w:r w:rsidR="00FA7260" w:rsidRPr="00C94D41">
              <w:rPr>
                <w:rFonts w:ascii="Calibri" w:hAnsi="Calibri" w:cs="Calibri"/>
                <w:b/>
                <w:bCs/>
                <w:sz w:val="28"/>
                <w:szCs w:val="28"/>
              </w:rPr>
              <w:t xml:space="preserve"> </w:t>
            </w:r>
          </w:p>
          <w:p w14:paraId="45A3BDD2" w14:textId="77777777" w:rsidR="00C67845" w:rsidRDefault="00C67845" w:rsidP="00204C39">
            <w:pPr>
              <w:jc w:val="center"/>
              <w:rPr>
                <w:rFonts w:ascii="Calibri" w:hAnsi="Calibri" w:cs="Calibri"/>
                <w:b/>
                <w:bCs/>
                <w:sz w:val="28"/>
                <w:szCs w:val="28"/>
              </w:rPr>
            </w:pPr>
          </w:p>
          <w:p w14:paraId="00B5827B" w14:textId="77777777" w:rsidR="00C67845" w:rsidRDefault="00C67845" w:rsidP="00204C39">
            <w:pPr>
              <w:jc w:val="center"/>
              <w:rPr>
                <w:rFonts w:ascii="Calibri" w:hAnsi="Calibri" w:cs="Calibri"/>
                <w:sz w:val="28"/>
                <w:szCs w:val="28"/>
              </w:rPr>
            </w:pPr>
            <w:r>
              <w:rPr>
                <w:rFonts w:ascii="Calibri" w:hAnsi="Calibri" w:cs="Calibri"/>
                <w:sz w:val="28"/>
                <w:szCs w:val="28"/>
              </w:rPr>
              <w:t>We can take you to medical and other appointments, shopping, social outings</w:t>
            </w:r>
          </w:p>
          <w:p w14:paraId="49F16846" w14:textId="10A973FE" w:rsidR="00C67845" w:rsidRPr="00C67845" w:rsidRDefault="00C67845" w:rsidP="00204C39">
            <w:pPr>
              <w:jc w:val="center"/>
              <w:rPr>
                <w:rFonts w:ascii="Calibri" w:hAnsi="Calibri" w:cs="Calibri"/>
                <w:sz w:val="28"/>
                <w:szCs w:val="28"/>
              </w:rPr>
            </w:pPr>
          </w:p>
        </w:tc>
      </w:tr>
      <w:tr w:rsidR="00C67845" w:rsidRPr="00C94D41" w14:paraId="38895639" w14:textId="77777777" w:rsidTr="00592E5F">
        <w:tc>
          <w:tcPr>
            <w:tcW w:w="3681" w:type="dxa"/>
          </w:tcPr>
          <w:p w14:paraId="21C2C977" w14:textId="5FD634B4" w:rsidR="00C67845" w:rsidRPr="00C94D41" w:rsidRDefault="00C67845" w:rsidP="0045704C">
            <w:pPr>
              <w:rPr>
                <w:rFonts w:ascii="Calibri" w:hAnsi="Calibri" w:cs="Calibri"/>
                <w:sz w:val="20"/>
                <w:szCs w:val="20"/>
              </w:rPr>
            </w:pPr>
            <w:r w:rsidRPr="00C94D41">
              <w:rPr>
                <w:rFonts w:ascii="Calibri" w:hAnsi="Calibri" w:cs="Calibri"/>
                <w:sz w:val="20"/>
                <w:szCs w:val="20"/>
              </w:rPr>
              <w:t>Transport</w:t>
            </w:r>
          </w:p>
        </w:tc>
        <w:tc>
          <w:tcPr>
            <w:tcW w:w="6804" w:type="dxa"/>
          </w:tcPr>
          <w:p w14:paraId="44D84985" w14:textId="406E7590" w:rsidR="00C67845" w:rsidRPr="00C94D41" w:rsidRDefault="00C67845" w:rsidP="00C67845">
            <w:pPr>
              <w:jc w:val="center"/>
              <w:rPr>
                <w:rFonts w:ascii="Calibri" w:hAnsi="Calibri" w:cs="Calibri"/>
                <w:sz w:val="20"/>
                <w:szCs w:val="20"/>
              </w:rPr>
            </w:pPr>
            <w:r w:rsidRPr="00C94D41">
              <w:rPr>
                <w:rFonts w:ascii="Calibri" w:hAnsi="Calibri" w:cs="Calibri"/>
                <w:sz w:val="20"/>
                <w:szCs w:val="20"/>
              </w:rPr>
              <w:t>$1.</w:t>
            </w:r>
            <w:r>
              <w:rPr>
                <w:rFonts w:ascii="Calibri" w:hAnsi="Calibri" w:cs="Calibri"/>
                <w:sz w:val="20"/>
                <w:szCs w:val="20"/>
              </w:rPr>
              <w:t>5</w:t>
            </w:r>
            <w:r w:rsidRPr="00C94D41">
              <w:rPr>
                <w:rFonts w:ascii="Calibri" w:hAnsi="Calibri" w:cs="Calibri"/>
                <w:sz w:val="20"/>
                <w:szCs w:val="20"/>
              </w:rPr>
              <w:t>0 per km</w:t>
            </w:r>
          </w:p>
        </w:tc>
      </w:tr>
    </w:tbl>
    <w:p w14:paraId="010B1C8B" w14:textId="77777777" w:rsidR="0085629E" w:rsidRPr="00C94D41" w:rsidRDefault="0085629E" w:rsidP="0045704C">
      <w:pPr>
        <w:rPr>
          <w:rFonts w:ascii="Calibri" w:hAnsi="Calibri" w:cs="Calibri"/>
          <w:sz w:val="20"/>
          <w:szCs w:val="20"/>
        </w:rPr>
      </w:pPr>
    </w:p>
    <w:tbl>
      <w:tblPr>
        <w:tblStyle w:val="TableGrid"/>
        <w:tblW w:w="10485" w:type="dxa"/>
        <w:tblLook w:val="04A0" w:firstRow="1" w:lastRow="0" w:firstColumn="1" w:lastColumn="0" w:noHBand="0" w:noVBand="1"/>
      </w:tblPr>
      <w:tblGrid>
        <w:gridCol w:w="1696"/>
        <w:gridCol w:w="1843"/>
        <w:gridCol w:w="1701"/>
        <w:gridCol w:w="1701"/>
        <w:gridCol w:w="1985"/>
        <w:gridCol w:w="1559"/>
      </w:tblGrid>
      <w:tr w:rsidR="00204C39" w:rsidRPr="00C94D41" w14:paraId="104007A2" w14:textId="77777777" w:rsidTr="00C67845">
        <w:tc>
          <w:tcPr>
            <w:tcW w:w="10485" w:type="dxa"/>
            <w:gridSpan w:val="6"/>
            <w:shd w:val="clear" w:color="auto" w:fill="FFC000"/>
          </w:tcPr>
          <w:p w14:paraId="0C83FFAE" w14:textId="77777777" w:rsidR="00204C39" w:rsidRDefault="00204C39" w:rsidP="00204C39">
            <w:pPr>
              <w:jc w:val="center"/>
              <w:rPr>
                <w:rFonts w:ascii="Calibri" w:hAnsi="Calibri" w:cs="Calibri"/>
                <w:b/>
                <w:bCs/>
                <w:color w:val="auto"/>
                <w:sz w:val="28"/>
                <w:szCs w:val="28"/>
              </w:rPr>
            </w:pPr>
            <w:r w:rsidRPr="00C67845">
              <w:rPr>
                <w:rFonts w:ascii="Calibri" w:hAnsi="Calibri" w:cs="Calibri"/>
                <w:b/>
                <w:bCs/>
                <w:color w:val="auto"/>
                <w:sz w:val="28"/>
                <w:szCs w:val="28"/>
              </w:rPr>
              <w:t>Cedric House Respite Cottage</w:t>
            </w:r>
          </w:p>
          <w:p w14:paraId="36CD2469" w14:textId="77777777" w:rsidR="00C67845" w:rsidRPr="00C67845" w:rsidRDefault="00C67845" w:rsidP="00204C39">
            <w:pPr>
              <w:jc w:val="center"/>
              <w:rPr>
                <w:rFonts w:ascii="Calibri" w:hAnsi="Calibri" w:cs="Calibri"/>
                <w:b/>
                <w:bCs/>
                <w:color w:val="auto"/>
                <w:sz w:val="28"/>
                <w:szCs w:val="28"/>
              </w:rPr>
            </w:pPr>
          </w:p>
          <w:p w14:paraId="06B198BE" w14:textId="77777777" w:rsidR="00F0371C" w:rsidRDefault="00F0371C" w:rsidP="00204C39">
            <w:pPr>
              <w:jc w:val="center"/>
              <w:rPr>
                <w:rFonts w:ascii="Calibri" w:hAnsi="Calibri" w:cs="Calibri"/>
                <w:color w:val="auto"/>
                <w:sz w:val="28"/>
                <w:szCs w:val="28"/>
              </w:rPr>
            </w:pPr>
            <w:r w:rsidRPr="00C67845">
              <w:rPr>
                <w:rFonts w:ascii="Calibri" w:hAnsi="Calibri" w:cs="Calibri"/>
                <w:color w:val="auto"/>
                <w:sz w:val="28"/>
                <w:szCs w:val="28"/>
              </w:rPr>
              <w:t>All meals are covered and 24/7 Care is provided for short term low care respite</w:t>
            </w:r>
          </w:p>
          <w:p w14:paraId="0EFCB889" w14:textId="489F7124" w:rsidR="00C67845" w:rsidRPr="00C67845" w:rsidRDefault="00C67845" w:rsidP="00204C39">
            <w:pPr>
              <w:jc w:val="center"/>
              <w:rPr>
                <w:rFonts w:ascii="Calibri" w:hAnsi="Calibri" w:cs="Calibri"/>
                <w:color w:val="auto"/>
                <w:sz w:val="20"/>
                <w:szCs w:val="20"/>
              </w:rPr>
            </w:pPr>
          </w:p>
        </w:tc>
      </w:tr>
      <w:tr w:rsidR="00570AEF" w:rsidRPr="00C94D41" w14:paraId="185FF7F1" w14:textId="54476408" w:rsidTr="00570AEF">
        <w:trPr>
          <w:trHeight w:val="115"/>
        </w:trPr>
        <w:tc>
          <w:tcPr>
            <w:tcW w:w="1696" w:type="dxa"/>
            <w:shd w:val="clear" w:color="auto" w:fill="FAE2D5" w:themeFill="accent2" w:themeFillTint="33"/>
          </w:tcPr>
          <w:p w14:paraId="03719D9C" w14:textId="51FF85C6" w:rsidR="00570AEF" w:rsidRPr="00C94D41" w:rsidRDefault="00570AEF" w:rsidP="00570AEF">
            <w:pPr>
              <w:jc w:val="center"/>
              <w:rPr>
                <w:rFonts w:ascii="Calibri" w:hAnsi="Calibri" w:cs="Calibri"/>
                <w:b/>
                <w:bCs/>
                <w:sz w:val="20"/>
                <w:szCs w:val="20"/>
              </w:rPr>
            </w:pPr>
          </w:p>
        </w:tc>
        <w:tc>
          <w:tcPr>
            <w:tcW w:w="1843" w:type="dxa"/>
            <w:shd w:val="clear" w:color="auto" w:fill="FAE2D5" w:themeFill="accent2" w:themeFillTint="33"/>
          </w:tcPr>
          <w:p w14:paraId="38B80F49" w14:textId="650F022E" w:rsidR="00570AEF" w:rsidRPr="00C94D41" w:rsidRDefault="00570AEF" w:rsidP="00570AEF">
            <w:pPr>
              <w:jc w:val="center"/>
              <w:rPr>
                <w:rFonts w:ascii="Calibri" w:hAnsi="Calibri" w:cs="Calibri"/>
                <w:b/>
                <w:bCs/>
                <w:sz w:val="20"/>
                <w:szCs w:val="20"/>
              </w:rPr>
            </w:pPr>
            <w:r w:rsidRPr="00C94D41">
              <w:rPr>
                <w:rFonts w:ascii="Calibri" w:hAnsi="Calibri" w:cs="Calibri"/>
                <w:b/>
                <w:bCs/>
                <w:sz w:val="20"/>
                <w:szCs w:val="20"/>
              </w:rPr>
              <w:t>Mon</w:t>
            </w:r>
            <w:r>
              <w:rPr>
                <w:rFonts w:ascii="Calibri" w:hAnsi="Calibri" w:cs="Calibri"/>
                <w:b/>
                <w:bCs/>
                <w:sz w:val="20"/>
                <w:szCs w:val="20"/>
              </w:rPr>
              <w:t>day</w:t>
            </w:r>
            <w:r w:rsidRPr="00C94D41">
              <w:rPr>
                <w:rFonts w:ascii="Calibri" w:hAnsi="Calibri" w:cs="Calibri"/>
                <w:b/>
                <w:bCs/>
                <w:sz w:val="20"/>
                <w:szCs w:val="20"/>
              </w:rPr>
              <w:t xml:space="preserve"> – Friday</w:t>
            </w:r>
          </w:p>
        </w:tc>
        <w:tc>
          <w:tcPr>
            <w:tcW w:w="1701" w:type="dxa"/>
            <w:shd w:val="clear" w:color="auto" w:fill="FAE2D5" w:themeFill="accent2" w:themeFillTint="33"/>
          </w:tcPr>
          <w:p w14:paraId="082F4468" w14:textId="26759A1B" w:rsidR="00570AEF" w:rsidRPr="00C94D41" w:rsidRDefault="00570AEF" w:rsidP="00570AEF">
            <w:pPr>
              <w:jc w:val="center"/>
              <w:rPr>
                <w:rFonts w:ascii="Calibri" w:hAnsi="Calibri" w:cs="Calibri"/>
                <w:b/>
                <w:bCs/>
                <w:sz w:val="20"/>
                <w:szCs w:val="20"/>
              </w:rPr>
            </w:pPr>
            <w:r w:rsidRPr="00C94D41">
              <w:rPr>
                <w:rFonts w:ascii="Calibri" w:hAnsi="Calibri" w:cs="Calibri"/>
                <w:b/>
                <w:bCs/>
                <w:sz w:val="20"/>
                <w:szCs w:val="20"/>
              </w:rPr>
              <w:t>Saturday</w:t>
            </w:r>
          </w:p>
        </w:tc>
        <w:tc>
          <w:tcPr>
            <w:tcW w:w="1701" w:type="dxa"/>
            <w:shd w:val="clear" w:color="auto" w:fill="FAE2D5" w:themeFill="accent2" w:themeFillTint="33"/>
          </w:tcPr>
          <w:p w14:paraId="3E05058B" w14:textId="2071016A" w:rsidR="00570AEF" w:rsidRPr="00C94D41" w:rsidRDefault="00570AEF" w:rsidP="00570AEF">
            <w:pPr>
              <w:jc w:val="center"/>
              <w:rPr>
                <w:rFonts w:ascii="Calibri" w:hAnsi="Calibri" w:cs="Calibri"/>
                <w:b/>
                <w:bCs/>
                <w:sz w:val="20"/>
                <w:szCs w:val="20"/>
              </w:rPr>
            </w:pPr>
            <w:r w:rsidRPr="00C94D41">
              <w:rPr>
                <w:rFonts w:ascii="Calibri" w:hAnsi="Calibri" w:cs="Calibri"/>
                <w:b/>
                <w:bCs/>
                <w:sz w:val="20"/>
                <w:szCs w:val="20"/>
              </w:rPr>
              <w:t>Sunday</w:t>
            </w:r>
          </w:p>
        </w:tc>
        <w:tc>
          <w:tcPr>
            <w:tcW w:w="1985" w:type="dxa"/>
            <w:shd w:val="clear" w:color="auto" w:fill="FAE2D5" w:themeFill="accent2" w:themeFillTint="33"/>
          </w:tcPr>
          <w:p w14:paraId="2783B5B3" w14:textId="77777777" w:rsidR="00570AEF" w:rsidRPr="00C94D41" w:rsidRDefault="00570AEF" w:rsidP="00570AEF">
            <w:pPr>
              <w:jc w:val="center"/>
              <w:rPr>
                <w:rFonts w:ascii="Calibri" w:hAnsi="Calibri" w:cs="Calibri"/>
                <w:b/>
                <w:bCs/>
                <w:sz w:val="20"/>
                <w:szCs w:val="20"/>
              </w:rPr>
            </w:pPr>
            <w:r w:rsidRPr="00C94D41">
              <w:rPr>
                <w:rFonts w:ascii="Calibri" w:hAnsi="Calibri" w:cs="Calibri"/>
                <w:b/>
                <w:bCs/>
                <w:sz w:val="20"/>
                <w:szCs w:val="20"/>
              </w:rPr>
              <w:t>Public Holiday</w:t>
            </w:r>
          </w:p>
        </w:tc>
        <w:tc>
          <w:tcPr>
            <w:tcW w:w="1559" w:type="dxa"/>
            <w:shd w:val="clear" w:color="auto" w:fill="FAE2D5" w:themeFill="accent2" w:themeFillTint="33"/>
          </w:tcPr>
          <w:p w14:paraId="51D5664A" w14:textId="6B33F69A" w:rsidR="00570AEF" w:rsidRPr="00C94D41" w:rsidRDefault="00570AEF" w:rsidP="00570AEF">
            <w:pPr>
              <w:jc w:val="center"/>
              <w:rPr>
                <w:rFonts w:ascii="Calibri" w:hAnsi="Calibri" w:cs="Calibri"/>
                <w:b/>
                <w:bCs/>
                <w:sz w:val="20"/>
                <w:szCs w:val="20"/>
              </w:rPr>
            </w:pPr>
            <w:r>
              <w:rPr>
                <w:rFonts w:ascii="Calibri" w:hAnsi="Calibri" w:cs="Calibri"/>
                <w:b/>
                <w:bCs/>
                <w:sz w:val="20"/>
                <w:szCs w:val="20"/>
              </w:rPr>
              <w:t>Monday - Sunday</w:t>
            </w:r>
          </w:p>
        </w:tc>
      </w:tr>
      <w:tr w:rsidR="00570AEF" w:rsidRPr="00C94D41" w14:paraId="483BE475" w14:textId="51F032C3" w:rsidTr="00570AEF">
        <w:tc>
          <w:tcPr>
            <w:tcW w:w="1696" w:type="dxa"/>
          </w:tcPr>
          <w:p w14:paraId="34B787D5" w14:textId="44D2829E" w:rsidR="00570AEF" w:rsidRPr="00D44EF3" w:rsidRDefault="00570AEF" w:rsidP="00570AEF">
            <w:pPr>
              <w:jc w:val="center"/>
              <w:rPr>
                <w:rFonts w:ascii="Calibri" w:hAnsi="Calibri" w:cs="Calibri"/>
                <w:sz w:val="20"/>
                <w:szCs w:val="20"/>
              </w:rPr>
            </w:pPr>
            <w:r>
              <w:rPr>
                <w:rFonts w:ascii="Calibri" w:hAnsi="Calibri" w:cs="Calibri"/>
                <w:sz w:val="20"/>
                <w:szCs w:val="20"/>
              </w:rPr>
              <w:t>Daily rate</w:t>
            </w:r>
          </w:p>
        </w:tc>
        <w:tc>
          <w:tcPr>
            <w:tcW w:w="1843" w:type="dxa"/>
          </w:tcPr>
          <w:p w14:paraId="7FE2C174" w14:textId="66CFCA9C" w:rsidR="00570AEF" w:rsidRPr="00D44EF3" w:rsidRDefault="00570AEF" w:rsidP="00570AEF">
            <w:pPr>
              <w:jc w:val="center"/>
              <w:rPr>
                <w:rFonts w:ascii="Calibri" w:hAnsi="Calibri" w:cs="Calibri"/>
                <w:sz w:val="20"/>
                <w:szCs w:val="20"/>
              </w:rPr>
            </w:pPr>
            <w:r w:rsidRPr="00D44EF3">
              <w:rPr>
                <w:rFonts w:ascii="Calibri" w:hAnsi="Calibri" w:cs="Calibri"/>
                <w:sz w:val="20"/>
                <w:szCs w:val="20"/>
              </w:rPr>
              <w:t xml:space="preserve"> $65.00 </w:t>
            </w:r>
          </w:p>
        </w:tc>
        <w:tc>
          <w:tcPr>
            <w:tcW w:w="1701" w:type="dxa"/>
          </w:tcPr>
          <w:p w14:paraId="39247F7E" w14:textId="08A5B6FC" w:rsidR="00570AEF" w:rsidRPr="00D44EF3" w:rsidRDefault="00570AEF" w:rsidP="00570AEF">
            <w:pPr>
              <w:jc w:val="center"/>
              <w:rPr>
                <w:rFonts w:ascii="Calibri" w:hAnsi="Calibri" w:cs="Calibri"/>
                <w:sz w:val="20"/>
                <w:szCs w:val="20"/>
              </w:rPr>
            </w:pPr>
            <w:r w:rsidRPr="00D44EF3">
              <w:rPr>
                <w:rFonts w:ascii="Calibri" w:hAnsi="Calibri" w:cs="Calibri"/>
                <w:sz w:val="20"/>
                <w:szCs w:val="20"/>
              </w:rPr>
              <w:t>$97.50</w:t>
            </w:r>
          </w:p>
        </w:tc>
        <w:tc>
          <w:tcPr>
            <w:tcW w:w="1701" w:type="dxa"/>
          </w:tcPr>
          <w:p w14:paraId="693AB3E8" w14:textId="2A500651" w:rsidR="00570AEF" w:rsidRPr="00D44EF3" w:rsidRDefault="00570AEF" w:rsidP="00570AEF">
            <w:pPr>
              <w:jc w:val="center"/>
              <w:rPr>
                <w:rFonts w:ascii="Calibri" w:hAnsi="Calibri" w:cs="Calibri"/>
                <w:sz w:val="20"/>
                <w:szCs w:val="20"/>
              </w:rPr>
            </w:pPr>
            <w:r w:rsidRPr="00D44EF3">
              <w:rPr>
                <w:rFonts w:ascii="Calibri" w:hAnsi="Calibri" w:cs="Calibri"/>
                <w:sz w:val="20"/>
                <w:szCs w:val="20"/>
              </w:rPr>
              <w:t>$130.00</w:t>
            </w:r>
          </w:p>
        </w:tc>
        <w:tc>
          <w:tcPr>
            <w:tcW w:w="1985" w:type="dxa"/>
          </w:tcPr>
          <w:p w14:paraId="3A362C1B" w14:textId="77777777" w:rsidR="00570AEF" w:rsidRPr="00D44EF3" w:rsidRDefault="00570AEF" w:rsidP="00570AEF">
            <w:pPr>
              <w:jc w:val="center"/>
              <w:rPr>
                <w:rFonts w:ascii="Calibri" w:hAnsi="Calibri" w:cs="Calibri"/>
                <w:sz w:val="20"/>
                <w:szCs w:val="20"/>
              </w:rPr>
            </w:pPr>
            <w:r w:rsidRPr="00D44EF3">
              <w:rPr>
                <w:rFonts w:ascii="Calibri" w:hAnsi="Calibri" w:cs="Calibri"/>
                <w:sz w:val="20"/>
                <w:szCs w:val="20"/>
              </w:rPr>
              <w:t>$162.50</w:t>
            </w:r>
          </w:p>
        </w:tc>
        <w:tc>
          <w:tcPr>
            <w:tcW w:w="1559" w:type="dxa"/>
          </w:tcPr>
          <w:p w14:paraId="06D838A3" w14:textId="5B924ED4" w:rsidR="00570AEF" w:rsidRPr="00D44EF3" w:rsidRDefault="00570AEF" w:rsidP="00570AEF">
            <w:pPr>
              <w:jc w:val="center"/>
              <w:rPr>
                <w:rFonts w:ascii="Calibri" w:hAnsi="Calibri" w:cs="Calibri"/>
                <w:sz w:val="20"/>
                <w:szCs w:val="20"/>
              </w:rPr>
            </w:pPr>
            <w:r>
              <w:rPr>
                <w:rFonts w:ascii="Calibri" w:hAnsi="Calibri" w:cs="Calibri"/>
                <w:sz w:val="20"/>
                <w:szCs w:val="20"/>
              </w:rPr>
              <w:t>-</w:t>
            </w:r>
          </w:p>
        </w:tc>
      </w:tr>
      <w:tr w:rsidR="00570AEF" w:rsidRPr="00C94D41" w14:paraId="23DB437E" w14:textId="77777777" w:rsidTr="00570AEF">
        <w:tc>
          <w:tcPr>
            <w:tcW w:w="1696" w:type="dxa"/>
          </w:tcPr>
          <w:p w14:paraId="479B0345" w14:textId="3FD5D5D1" w:rsidR="00570AEF" w:rsidRPr="00FA780B" w:rsidRDefault="00570AEF" w:rsidP="00570AEF">
            <w:pPr>
              <w:jc w:val="center"/>
              <w:rPr>
                <w:rFonts w:ascii="Calibri" w:hAnsi="Calibri" w:cs="Calibri"/>
                <w:sz w:val="20"/>
                <w:szCs w:val="20"/>
              </w:rPr>
            </w:pPr>
            <w:r>
              <w:rPr>
                <w:rFonts w:ascii="Calibri" w:hAnsi="Calibri" w:cs="Calibri"/>
                <w:sz w:val="20"/>
                <w:szCs w:val="20"/>
              </w:rPr>
              <w:t>Weekly rate</w:t>
            </w:r>
          </w:p>
        </w:tc>
        <w:tc>
          <w:tcPr>
            <w:tcW w:w="1843" w:type="dxa"/>
          </w:tcPr>
          <w:p w14:paraId="20D9552C" w14:textId="09789130" w:rsidR="00570AEF" w:rsidRPr="00D44EF3" w:rsidRDefault="00570AEF" w:rsidP="00570AEF">
            <w:pPr>
              <w:jc w:val="center"/>
              <w:rPr>
                <w:rFonts w:ascii="Calibri" w:hAnsi="Calibri" w:cs="Calibri"/>
                <w:sz w:val="20"/>
                <w:szCs w:val="20"/>
              </w:rPr>
            </w:pPr>
            <w:r>
              <w:rPr>
                <w:rFonts w:ascii="Calibri" w:hAnsi="Calibri" w:cs="Calibri"/>
                <w:sz w:val="20"/>
                <w:szCs w:val="20"/>
              </w:rPr>
              <w:t>-</w:t>
            </w:r>
          </w:p>
        </w:tc>
        <w:tc>
          <w:tcPr>
            <w:tcW w:w="1701" w:type="dxa"/>
          </w:tcPr>
          <w:p w14:paraId="4CA52A10" w14:textId="5CA04F50" w:rsidR="00570AEF" w:rsidRPr="00D44EF3" w:rsidRDefault="00570AEF" w:rsidP="00570AEF">
            <w:pPr>
              <w:jc w:val="center"/>
              <w:rPr>
                <w:rFonts w:ascii="Calibri" w:hAnsi="Calibri" w:cs="Calibri"/>
                <w:sz w:val="20"/>
                <w:szCs w:val="20"/>
              </w:rPr>
            </w:pPr>
            <w:r>
              <w:rPr>
                <w:rFonts w:ascii="Calibri" w:hAnsi="Calibri" w:cs="Calibri"/>
                <w:sz w:val="20"/>
                <w:szCs w:val="20"/>
              </w:rPr>
              <w:t>-</w:t>
            </w:r>
          </w:p>
        </w:tc>
        <w:tc>
          <w:tcPr>
            <w:tcW w:w="1701" w:type="dxa"/>
          </w:tcPr>
          <w:p w14:paraId="774B80AD" w14:textId="0D0F990A" w:rsidR="00570AEF" w:rsidRPr="00D44EF3" w:rsidRDefault="00570AEF" w:rsidP="00570AEF">
            <w:pPr>
              <w:jc w:val="center"/>
              <w:rPr>
                <w:rFonts w:ascii="Calibri" w:hAnsi="Calibri" w:cs="Calibri"/>
                <w:sz w:val="20"/>
                <w:szCs w:val="20"/>
              </w:rPr>
            </w:pPr>
            <w:r>
              <w:rPr>
                <w:rFonts w:ascii="Calibri" w:hAnsi="Calibri" w:cs="Calibri"/>
                <w:sz w:val="20"/>
                <w:szCs w:val="20"/>
              </w:rPr>
              <w:t>-</w:t>
            </w:r>
          </w:p>
        </w:tc>
        <w:tc>
          <w:tcPr>
            <w:tcW w:w="1985" w:type="dxa"/>
          </w:tcPr>
          <w:p w14:paraId="40D134AF" w14:textId="77777777" w:rsidR="00570AEF" w:rsidRPr="00D44EF3" w:rsidRDefault="00570AEF" w:rsidP="00570AEF">
            <w:pPr>
              <w:jc w:val="center"/>
              <w:rPr>
                <w:rFonts w:ascii="Calibri" w:hAnsi="Calibri" w:cs="Calibri"/>
                <w:sz w:val="20"/>
                <w:szCs w:val="20"/>
              </w:rPr>
            </w:pPr>
            <w:r>
              <w:rPr>
                <w:rFonts w:ascii="Calibri" w:hAnsi="Calibri" w:cs="Calibri"/>
                <w:sz w:val="20"/>
                <w:szCs w:val="20"/>
              </w:rPr>
              <w:t>-</w:t>
            </w:r>
          </w:p>
        </w:tc>
        <w:tc>
          <w:tcPr>
            <w:tcW w:w="1559" w:type="dxa"/>
          </w:tcPr>
          <w:p w14:paraId="26945706" w14:textId="6C8BE6BF" w:rsidR="00570AEF" w:rsidRPr="00D44EF3" w:rsidRDefault="00570AEF" w:rsidP="00570AEF">
            <w:pPr>
              <w:jc w:val="center"/>
              <w:rPr>
                <w:rFonts w:ascii="Calibri" w:hAnsi="Calibri" w:cs="Calibri"/>
                <w:sz w:val="20"/>
                <w:szCs w:val="20"/>
              </w:rPr>
            </w:pPr>
            <w:r w:rsidRPr="00D44EF3">
              <w:rPr>
                <w:rFonts w:ascii="Calibri" w:hAnsi="Calibri" w:cs="Calibri"/>
                <w:sz w:val="20"/>
                <w:szCs w:val="20"/>
              </w:rPr>
              <w:t>$455.00</w:t>
            </w:r>
          </w:p>
        </w:tc>
      </w:tr>
    </w:tbl>
    <w:p w14:paraId="4577261B" w14:textId="77777777" w:rsidR="00564BFC" w:rsidRPr="00C94D41" w:rsidRDefault="00564BFC" w:rsidP="009A5DF2">
      <w:pPr>
        <w:jc w:val="center"/>
        <w:rPr>
          <w:rFonts w:ascii="Calibri" w:hAnsi="Calibri" w:cs="Calibri"/>
          <w:b/>
          <w:bCs/>
          <w:i/>
          <w:iCs/>
          <w:sz w:val="20"/>
          <w:szCs w:val="20"/>
        </w:rPr>
      </w:pPr>
    </w:p>
    <w:p w14:paraId="781ADDB7" w14:textId="06FDA617" w:rsidR="009A5DF2" w:rsidRDefault="009A5DF2" w:rsidP="009A5DF2">
      <w:pPr>
        <w:jc w:val="center"/>
        <w:rPr>
          <w:rFonts w:ascii="Calibri" w:hAnsi="Calibri" w:cs="Calibri"/>
          <w:sz w:val="24"/>
          <w:szCs w:val="24"/>
        </w:rPr>
      </w:pPr>
      <w:r w:rsidRPr="00603183">
        <w:rPr>
          <w:rFonts w:ascii="Calibri" w:hAnsi="Calibri" w:cs="Calibri"/>
          <w:i/>
          <w:iCs/>
          <w:sz w:val="24"/>
          <w:szCs w:val="24"/>
        </w:rPr>
        <w:t>Canowindra Community Care has been established and serving the Tweed Heads Ageing community since 1991. We provide services to all members of the community and specialise in providing a culturally appropriate service to our Indigenous community</w:t>
      </w:r>
      <w:r w:rsidRPr="00603183">
        <w:rPr>
          <w:rFonts w:ascii="Calibri" w:hAnsi="Calibri" w:cs="Calibri"/>
          <w:sz w:val="24"/>
          <w:szCs w:val="24"/>
        </w:rPr>
        <w:t>.</w:t>
      </w:r>
    </w:p>
    <w:p w14:paraId="6A4B1505" w14:textId="77777777" w:rsidR="00603183" w:rsidRPr="00603183" w:rsidRDefault="00603183" w:rsidP="009A5DF2">
      <w:pPr>
        <w:jc w:val="center"/>
        <w:rPr>
          <w:rFonts w:ascii="Calibri" w:hAnsi="Calibri" w:cs="Calibri"/>
          <w:sz w:val="24"/>
          <w:szCs w:val="24"/>
        </w:rPr>
      </w:pPr>
    </w:p>
    <w:p w14:paraId="7E90FAAD" w14:textId="19FD5155" w:rsidR="009A5DF2" w:rsidRPr="00C94D41" w:rsidRDefault="009A5DF2" w:rsidP="009A5DF2">
      <w:pPr>
        <w:shd w:val="clear" w:color="auto" w:fill="FFC000"/>
        <w:jc w:val="center"/>
        <w:rPr>
          <w:rFonts w:ascii="Calibri" w:hAnsi="Calibri" w:cs="Calibri"/>
          <w:b/>
          <w:bCs/>
          <w:sz w:val="28"/>
          <w:szCs w:val="28"/>
        </w:rPr>
      </w:pPr>
      <w:r w:rsidRPr="00C94D41">
        <w:rPr>
          <w:rFonts w:ascii="Calibri" w:hAnsi="Calibri" w:cs="Calibri"/>
          <w:b/>
          <w:bCs/>
          <w:sz w:val="28"/>
          <w:szCs w:val="28"/>
        </w:rPr>
        <w:t>Contact us</w:t>
      </w:r>
    </w:p>
    <w:p w14:paraId="1775A90B" w14:textId="6E859493" w:rsidR="009A5DF2" w:rsidRPr="00C94D41" w:rsidRDefault="009A5DF2" w:rsidP="009A5DF2">
      <w:pPr>
        <w:spacing w:after="0"/>
        <w:rPr>
          <w:rFonts w:ascii="Calibri" w:hAnsi="Calibri" w:cs="Calibri"/>
          <w:sz w:val="20"/>
          <w:szCs w:val="20"/>
        </w:rPr>
      </w:pPr>
      <w:r w:rsidRPr="00C94D41">
        <w:rPr>
          <w:rFonts w:ascii="Calibri" w:hAnsi="Calibri" w:cs="Calibri"/>
          <w:sz w:val="20"/>
          <w:szCs w:val="20"/>
        </w:rPr>
        <w:t>Canowindra Community Care</w:t>
      </w:r>
    </w:p>
    <w:p w14:paraId="7AE76CCF" w14:textId="7C758268" w:rsidR="009A5DF2" w:rsidRPr="00C94D41" w:rsidRDefault="009A5DF2" w:rsidP="009A5DF2">
      <w:pPr>
        <w:spacing w:after="0"/>
        <w:rPr>
          <w:rFonts w:ascii="Calibri" w:hAnsi="Calibri" w:cs="Calibri"/>
          <w:sz w:val="20"/>
          <w:szCs w:val="20"/>
        </w:rPr>
      </w:pPr>
      <w:r w:rsidRPr="00C94D41">
        <w:rPr>
          <w:rFonts w:ascii="Calibri" w:hAnsi="Calibri" w:cs="Calibri"/>
          <w:sz w:val="20"/>
          <w:szCs w:val="20"/>
        </w:rPr>
        <w:t>Unit 16/21 Enterprise Avenue</w:t>
      </w:r>
    </w:p>
    <w:p w14:paraId="348DE6B3" w14:textId="7C56D4B9" w:rsidR="009A5DF2" w:rsidRPr="00C94D41" w:rsidRDefault="009A5DF2" w:rsidP="009A5DF2">
      <w:pPr>
        <w:spacing w:after="0"/>
        <w:rPr>
          <w:rFonts w:ascii="Calibri" w:hAnsi="Calibri" w:cs="Calibri"/>
          <w:sz w:val="20"/>
          <w:szCs w:val="20"/>
        </w:rPr>
      </w:pPr>
      <w:r w:rsidRPr="00C94D41">
        <w:rPr>
          <w:rFonts w:ascii="Calibri" w:hAnsi="Calibri" w:cs="Calibri"/>
          <w:sz w:val="20"/>
          <w:szCs w:val="20"/>
        </w:rPr>
        <w:t>Tweed Heads South NSW 2486</w:t>
      </w:r>
    </w:p>
    <w:p w14:paraId="67E95B1A" w14:textId="199729F1" w:rsidR="009A5DF2" w:rsidRPr="00C94D41" w:rsidRDefault="009A5DF2" w:rsidP="0045704C">
      <w:pPr>
        <w:rPr>
          <w:rFonts w:ascii="Calibri" w:hAnsi="Calibri" w:cs="Calibri"/>
          <w:sz w:val="20"/>
          <w:szCs w:val="20"/>
        </w:rPr>
      </w:pPr>
      <w:r w:rsidRPr="00D44EF3">
        <w:rPr>
          <w:rFonts w:ascii="Calibri" w:hAnsi="Calibri" w:cs="Calibri"/>
          <w:b/>
          <w:bCs/>
          <w:sz w:val="20"/>
          <w:szCs w:val="20"/>
        </w:rPr>
        <w:t>T:</w:t>
      </w:r>
      <w:r w:rsidRPr="00C94D41">
        <w:rPr>
          <w:rFonts w:ascii="Calibri" w:hAnsi="Calibri" w:cs="Calibri"/>
          <w:sz w:val="20"/>
          <w:szCs w:val="20"/>
        </w:rPr>
        <w:t xml:space="preserve"> 07-55-230-</w:t>
      </w:r>
      <w:proofErr w:type="gramStart"/>
      <w:r w:rsidRPr="00C94D41">
        <w:rPr>
          <w:rFonts w:ascii="Calibri" w:hAnsi="Calibri" w:cs="Calibri"/>
          <w:sz w:val="20"/>
          <w:szCs w:val="20"/>
        </w:rPr>
        <w:t xml:space="preserve">311  </w:t>
      </w:r>
      <w:r w:rsidRPr="00D44EF3">
        <w:rPr>
          <w:rFonts w:ascii="Calibri" w:hAnsi="Calibri" w:cs="Calibri"/>
          <w:b/>
          <w:bCs/>
          <w:sz w:val="20"/>
          <w:szCs w:val="20"/>
        </w:rPr>
        <w:t>E</w:t>
      </w:r>
      <w:proofErr w:type="gramEnd"/>
      <w:r w:rsidRPr="00D44EF3">
        <w:rPr>
          <w:rFonts w:ascii="Calibri" w:hAnsi="Calibri" w:cs="Calibri"/>
          <w:b/>
          <w:bCs/>
          <w:sz w:val="20"/>
          <w:szCs w:val="20"/>
        </w:rPr>
        <w:t>:</w:t>
      </w:r>
      <w:r w:rsidRPr="00C94D41">
        <w:rPr>
          <w:rFonts w:ascii="Calibri" w:hAnsi="Calibri" w:cs="Calibri"/>
          <w:sz w:val="20"/>
          <w:szCs w:val="20"/>
        </w:rPr>
        <w:t xml:space="preserve"> </w:t>
      </w:r>
      <w:hyperlink r:id="rId6" w:history="1">
        <w:r w:rsidRPr="00C94D41">
          <w:rPr>
            <w:rStyle w:val="Hyperlink"/>
            <w:rFonts w:ascii="Calibri" w:hAnsi="Calibri" w:cs="Calibri"/>
            <w:sz w:val="20"/>
            <w:szCs w:val="20"/>
          </w:rPr>
          <w:t>ablagecare@bigpond.com</w:t>
        </w:r>
      </w:hyperlink>
      <w:r w:rsidRPr="00C94D41">
        <w:rPr>
          <w:rFonts w:ascii="Calibri" w:hAnsi="Calibri" w:cs="Calibri"/>
          <w:sz w:val="20"/>
          <w:szCs w:val="20"/>
        </w:rPr>
        <w:t xml:space="preserve">  </w:t>
      </w:r>
      <w:r w:rsidRPr="00D44EF3">
        <w:rPr>
          <w:rFonts w:ascii="Calibri" w:hAnsi="Calibri" w:cs="Calibri"/>
          <w:b/>
          <w:bCs/>
          <w:sz w:val="20"/>
          <w:szCs w:val="20"/>
        </w:rPr>
        <w:t>M:</w:t>
      </w:r>
      <w:r w:rsidRPr="00C94D41">
        <w:rPr>
          <w:rFonts w:ascii="Calibri" w:hAnsi="Calibri" w:cs="Calibri"/>
          <w:sz w:val="20"/>
          <w:szCs w:val="20"/>
        </w:rPr>
        <w:t xml:space="preserve"> 0414291259</w:t>
      </w:r>
    </w:p>
    <w:p w14:paraId="597C7679" w14:textId="7DE30CA7" w:rsidR="009A5DF2" w:rsidRPr="00C94D41" w:rsidRDefault="009A5DF2" w:rsidP="009A5DF2">
      <w:pPr>
        <w:jc w:val="center"/>
        <w:rPr>
          <w:rFonts w:ascii="Calibri" w:hAnsi="Calibri" w:cs="Calibri"/>
          <w:sz w:val="20"/>
          <w:szCs w:val="20"/>
        </w:rPr>
      </w:pPr>
    </w:p>
    <w:p w14:paraId="7DF0EDA4" w14:textId="0A6967E5" w:rsidR="009A5DF2" w:rsidRPr="00C94D41" w:rsidRDefault="009A5DF2" w:rsidP="009A5DF2">
      <w:pPr>
        <w:jc w:val="center"/>
        <w:rPr>
          <w:rFonts w:ascii="Calibri" w:hAnsi="Calibri" w:cs="Calibri"/>
          <w:b/>
          <w:bCs/>
          <w:i/>
          <w:iCs/>
          <w:sz w:val="20"/>
          <w:szCs w:val="20"/>
        </w:rPr>
      </w:pPr>
      <w:r w:rsidRPr="00C94D41">
        <w:rPr>
          <w:rFonts w:ascii="Calibri" w:hAnsi="Calibri" w:cs="Calibri"/>
          <w:b/>
          <w:bCs/>
          <w:i/>
          <w:iCs/>
          <w:sz w:val="20"/>
          <w:szCs w:val="20"/>
        </w:rPr>
        <w:t>We acknowledge the Traditional Custodians of the land where we live and work and their continuing connection to land, water, sea and community. We pay respects to Australia's First Peoples, to their unique and diverse cultures, and to Elders past, present and future.</w:t>
      </w:r>
    </w:p>
    <w:sectPr w:rsidR="009A5DF2" w:rsidRPr="00C94D41" w:rsidSect="00C611E1">
      <w:pgSz w:w="11900" w:h="16820"/>
      <w:pgMar w:top="720" w:right="720" w:bottom="720" w:left="72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6F73"/>
    <w:multiLevelType w:val="hybridMultilevel"/>
    <w:tmpl w:val="A97EBC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61552B"/>
    <w:multiLevelType w:val="hybridMultilevel"/>
    <w:tmpl w:val="93C09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8556500"/>
    <w:multiLevelType w:val="hybridMultilevel"/>
    <w:tmpl w:val="328C8D86"/>
    <w:lvl w:ilvl="0" w:tplc="B90C7C56">
      <w:start w:val="4"/>
      <w:numFmt w:val="bullet"/>
      <w:lvlText w:val=""/>
      <w:lvlJc w:val="left"/>
      <w:pPr>
        <w:ind w:left="720" w:hanging="360"/>
      </w:pPr>
      <w:rPr>
        <w:rFonts w:ascii="Symbol" w:eastAsiaTheme="minorHAnsi" w:hAnsi="Symbol"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55886044">
    <w:abstractNumId w:val="0"/>
  </w:num>
  <w:num w:numId="2" w16cid:durableId="1654069477">
    <w:abstractNumId w:val="2"/>
  </w:num>
  <w:num w:numId="3" w16cid:durableId="1719821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969"/>
    <w:rsid w:val="000544D4"/>
    <w:rsid w:val="000B326D"/>
    <w:rsid w:val="000B4B16"/>
    <w:rsid w:val="000E11F7"/>
    <w:rsid w:val="00100F7D"/>
    <w:rsid w:val="001072E3"/>
    <w:rsid w:val="001A1969"/>
    <w:rsid w:val="001A7054"/>
    <w:rsid w:val="00204C39"/>
    <w:rsid w:val="002805C4"/>
    <w:rsid w:val="002C5C37"/>
    <w:rsid w:val="00344B4B"/>
    <w:rsid w:val="0035498F"/>
    <w:rsid w:val="00387A8D"/>
    <w:rsid w:val="0045704C"/>
    <w:rsid w:val="00466369"/>
    <w:rsid w:val="00472B49"/>
    <w:rsid w:val="00564BFC"/>
    <w:rsid w:val="00570AEF"/>
    <w:rsid w:val="005B173A"/>
    <w:rsid w:val="00603183"/>
    <w:rsid w:val="00682384"/>
    <w:rsid w:val="00690B29"/>
    <w:rsid w:val="006D1888"/>
    <w:rsid w:val="006E4628"/>
    <w:rsid w:val="007055B1"/>
    <w:rsid w:val="0080161D"/>
    <w:rsid w:val="0080772B"/>
    <w:rsid w:val="00821ABF"/>
    <w:rsid w:val="0085629E"/>
    <w:rsid w:val="008E3B07"/>
    <w:rsid w:val="00912A5E"/>
    <w:rsid w:val="00931C4E"/>
    <w:rsid w:val="00974B20"/>
    <w:rsid w:val="009A5DF2"/>
    <w:rsid w:val="009D2022"/>
    <w:rsid w:val="009E5FC1"/>
    <w:rsid w:val="00A94961"/>
    <w:rsid w:val="00AB380A"/>
    <w:rsid w:val="00B92272"/>
    <w:rsid w:val="00BB25BC"/>
    <w:rsid w:val="00BC76DF"/>
    <w:rsid w:val="00C611E1"/>
    <w:rsid w:val="00C67845"/>
    <w:rsid w:val="00C94D41"/>
    <w:rsid w:val="00CD0641"/>
    <w:rsid w:val="00CD1CD1"/>
    <w:rsid w:val="00D44EF3"/>
    <w:rsid w:val="00DA101D"/>
    <w:rsid w:val="00EB6E16"/>
    <w:rsid w:val="00EE33A7"/>
    <w:rsid w:val="00F0371C"/>
    <w:rsid w:val="00FA7260"/>
    <w:rsid w:val="00FA78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C81A8"/>
  <w15:chartTrackingRefBased/>
  <w15:docId w15:val="{C03ABEF8-E31E-40D5-8FF0-67985493C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01D"/>
    <w:rPr>
      <w:rFonts w:ascii="Times New Roman" w:hAnsi="Times New Roman"/>
      <w:color w:val="000000"/>
    </w:rPr>
  </w:style>
  <w:style w:type="paragraph" w:styleId="Heading1">
    <w:name w:val="heading 1"/>
    <w:basedOn w:val="Normal"/>
    <w:next w:val="Normal"/>
    <w:link w:val="Heading1Char"/>
    <w:uiPriority w:val="9"/>
    <w:qFormat/>
    <w:rsid w:val="001A19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19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96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96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A196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A19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196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196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196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9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19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9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9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9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9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9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9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969"/>
    <w:rPr>
      <w:rFonts w:eastAsiaTheme="majorEastAsia" w:cstheme="majorBidi"/>
      <w:color w:val="272727" w:themeColor="text1" w:themeTint="D8"/>
    </w:rPr>
  </w:style>
  <w:style w:type="paragraph" w:styleId="Title">
    <w:name w:val="Title"/>
    <w:basedOn w:val="Normal"/>
    <w:next w:val="Normal"/>
    <w:link w:val="TitleChar"/>
    <w:uiPriority w:val="10"/>
    <w:qFormat/>
    <w:rsid w:val="001A1969"/>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A19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96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9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969"/>
    <w:pPr>
      <w:spacing w:before="160"/>
      <w:jc w:val="center"/>
    </w:pPr>
    <w:rPr>
      <w:i/>
      <w:iCs/>
      <w:color w:val="404040" w:themeColor="text1" w:themeTint="BF"/>
    </w:rPr>
  </w:style>
  <w:style w:type="character" w:customStyle="1" w:styleId="QuoteChar">
    <w:name w:val="Quote Char"/>
    <w:basedOn w:val="DefaultParagraphFont"/>
    <w:link w:val="Quote"/>
    <w:uiPriority w:val="29"/>
    <w:rsid w:val="001A1969"/>
    <w:rPr>
      <w:rFonts w:ascii="Times New Roman" w:hAnsi="Times New Roman"/>
      <w:i/>
      <w:iCs/>
      <w:color w:val="404040" w:themeColor="text1" w:themeTint="BF"/>
    </w:rPr>
  </w:style>
  <w:style w:type="paragraph" w:styleId="ListParagraph">
    <w:name w:val="List Paragraph"/>
    <w:basedOn w:val="Normal"/>
    <w:uiPriority w:val="34"/>
    <w:qFormat/>
    <w:rsid w:val="001A1969"/>
    <w:pPr>
      <w:ind w:left="720"/>
      <w:contextualSpacing/>
    </w:pPr>
  </w:style>
  <w:style w:type="character" w:styleId="IntenseEmphasis">
    <w:name w:val="Intense Emphasis"/>
    <w:basedOn w:val="DefaultParagraphFont"/>
    <w:uiPriority w:val="21"/>
    <w:qFormat/>
    <w:rsid w:val="001A1969"/>
    <w:rPr>
      <w:i/>
      <w:iCs/>
      <w:color w:val="0F4761" w:themeColor="accent1" w:themeShade="BF"/>
    </w:rPr>
  </w:style>
  <w:style w:type="paragraph" w:styleId="IntenseQuote">
    <w:name w:val="Intense Quote"/>
    <w:basedOn w:val="Normal"/>
    <w:next w:val="Normal"/>
    <w:link w:val="IntenseQuoteChar"/>
    <w:uiPriority w:val="30"/>
    <w:qFormat/>
    <w:rsid w:val="001A19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969"/>
    <w:rPr>
      <w:rFonts w:ascii="Times New Roman" w:hAnsi="Times New Roman"/>
      <w:i/>
      <w:iCs/>
      <w:color w:val="0F4761" w:themeColor="accent1" w:themeShade="BF"/>
    </w:rPr>
  </w:style>
  <w:style w:type="character" w:styleId="IntenseReference">
    <w:name w:val="Intense Reference"/>
    <w:basedOn w:val="DefaultParagraphFont"/>
    <w:uiPriority w:val="32"/>
    <w:qFormat/>
    <w:rsid w:val="001A1969"/>
    <w:rPr>
      <w:b/>
      <w:bCs/>
      <w:smallCaps/>
      <w:color w:val="0F4761" w:themeColor="accent1" w:themeShade="BF"/>
      <w:spacing w:val="5"/>
    </w:rPr>
  </w:style>
  <w:style w:type="table" w:styleId="TableGrid">
    <w:name w:val="Table Grid"/>
    <w:basedOn w:val="TableNormal"/>
    <w:uiPriority w:val="39"/>
    <w:rsid w:val="001A7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5DF2"/>
    <w:rPr>
      <w:color w:val="467886" w:themeColor="hyperlink"/>
      <w:u w:val="single"/>
    </w:rPr>
  </w:style>
  <w:style w:type="character" w:styleId="UnresolvedMention">
    <w:name w:val="Unresolved Mention"/>
    <w:basedOn w:val="DefaultParagraphFont"/>
    <w:uiPriority w:val="99"/>
    <w:semiHidden/>
    <w:unhideWhenUsed/>
    <w:rsid w:val="009A5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lagecare@bigpond.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Webmail Support</dc:creator>
  <cp:keywords/>
  <dc:description/>
  <cp:lastModifiedBy>Canowindra Community Care Community Care</cp:lastModifiedBy>
  <cp:revision>3</cp:revision>
  <cp:lastPrinted>2025-11-02T23:37:00Z</cp:lastPrinted>
  <dcterms:created xsi:type="dcterms:W3CDTF">2025-10-21T03:25:00Z</dcterms:created>
  <dcterms:modified xsi:type="dcterms:W3CDTF">2025-11-02T23:38:00Z</dcterms:modified>
</cp:coreProperties>
</file>