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4A" w:rsidRDefault="0024674A" w:rsidP="00505000">
      <w:pPr>
        <w:jc w:val="center"/>
        <w:rPr>
          <w:rFonts w:ascii="Baskerville Old Face" w:hAnsi="Baskerville Old Face"/>
          <w:b/>
          <w:color w:val="FF0000"/>
          <w:sz w:val="34"/>
          <w:szCs w:val="34"/>
        </w:rPr>
      </w:pPr>
      <w:r>
        <w:rPr>
          <w:b/>
          <w:noProof/>
          <w:sz w:val="32"/>
          <w:szCs w:val="32"/>
        </w:rPr>
        <w:drawing>
          <wp:inline distT="0" distB="0" distL="0" distR="0" wp14:anchorId="29FA8676">
            <wp:extent cx="1880168" cy="22022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2209060"/>
                    </a:xfrm>
                    <a:prstGeom prst="rect">
                      <a:avLst/>
                    </a:prstGeom>
                    <a:noFill/>
                  </pic:spPr>
                </pic:pic>
              </a:graphicData>
            </a:graphic>
          </wp:inline>
        </w:drawing>
      </w:r>
    </w:p>
    <w:p w:rsidR="00460C4A" w:rsidRDefault="00460C4A" w:rsidP="00460C4A">
      <w:pPr>
        <w:spacing w:after="200" w:line="276" w:lineRule="auto"/>
        <w:jc w:val="center"/>
        <w:rPr>
          <w:rFonts w:ascii="Baskerville Old Face" w:hAnsi="Baskerville Old Face"/>
          <w:b/>
          <w:color w:val="FF0000"/>
          <w:sz w:val="34"/>
          <w:szCs w:val="34"/>
        </w:rPr>
      </w:pPr>
    </w:p>
    <w:p w:rsidR="0078561D" w:rsidRPr="0078561D" w:rsidRDefault="0078561D" w:rsidP="00460C4A">
      <w:pPr>
        <w:spacing w:after="200" w:line="276" w:lineRule="auto"/>
        <w:jc w:val="center"/>
        <w:rPr>
          <w:rFonts w:ascii="Baskerville Old Face" w:hAnsi="Baskerville Old Face"/>
          <w:b/>
          <w:color w:val="FF0000"/>
          <w:sz w:val="34"/>
          <w:szCs w:val="34"/>
        </w:rPr>
      </w:pPr>
      <w:r w:rsidRPr="0078561D">
        <w:rPr>
          <w:rFonts w:ascii="Baskerville Old Face" w:hAnsi="Baskerville Old Face"/>
          <w:b/>
          <w:color w:val="FF0000"/>
          <w:sz w:val="34"/>
          <w:szCs w:val="34"/>
        </w:rPr>
        <w:t>COWRA RETIREMENT VILLAGE LTD</w:t>
      </w:r>
    </w:p>
    <w:p w:rsidR="0078561D" w:rsidRPr="0078561D" w:rsidRDefault="0078561D" w:rsidP="0078561D">
      <w:pPr>
        <w:jc w:val="center"/>
        <w:rPr>
          <w:rFonts w:ascii="Baskerville Old Face" w:hAnsi="Baskerville Old Face"/>
          <w:b/>
          <w:color w:val="000000" w:themeColor="text1"/>
          <w:sz w:val="34"/>
          <w:szCs w:val="34"/>
        </w:rPr>
      </w:pPr>
      <w:r w:rsidRPr="0078561D">
        <w:rPr>
          <w:rFonts w:ascii="Baskerville Old Face" w:hAnsi="Baskerville Old Face"/>
          <w:b/>
          <w:color w:val="000000" w:themeColor="text1"/>
          <w:sz w:val="34"/>
          <w:szCs w:val="34"/>
        </w:rPr>
        <w:t xml:space="preserve">Bilyara Hostel, Bellevue Lodge, Kaylan Court, Kiah Place and Cowra Community Care Services    </w:t>
      </w:r>
    </w:p>
    <w:p w:rsidR="0078561D" w:rsidRPr="009A3004" w:rsidRDefault="0078561D" w:rsidP="0078561D">
      <w:pPr>
        <w:rPr>
          <w:rFonts w:ascii="Baskerville Old Face" w:hAnsi="Baskerville Old Face"/>
          <w:color w:val="993366"/>
          <w:sz w:val="34"/>
          <w:szCs w:val="34"/>
        </w:rPr>
      </w:pPr>
    </w:p>
    <w:p w:rsidR="0078561D" w:rsidRPr="0078561D" w:rsidRDefault="0078561D" w:rsidP="0078561D">
      <w:pPr>
        <w:jc w:val="center"/>
        <w:rPr>
          <w:rFonts w:ascii="Baskerville Old Face" w:hAnsi="Baskerville Old Face"/>
          <w:b/>
          <w:color w:val="FF0000"/>
          <w:sz w:val="34"/>
          <w:szCs w:val="34"/>
        </w:rPr>
      </w:pPr>
      <w:r w:rsidRPr="0078561D">
        <w:rPr>
          <w:rFonts w:ascii="Baskerville Old Face" w:hAnsi="Baskerville Old Face"/>
          <w:b/>
          <w:color w:val="FF0000"/>
          <w:sz w:val="34"/>
          <w:szCs w:val="34"/>
        </w:rPr>
        <w:t>MISSION STATEMENT</w:t>
      </w:r>
    </w:p>
    <w:p w:rsidR="0078561D" w:rsidRPr="009A3004" w:rsidRDefault="0078561D" w:rsidP="0078561D">
      <w:pPr>
        <w:rPr>
          <w:rFonts w:ascii="Baskerville Old Face" w:hAnsi="Baskerville Old Face" w:cs="Arial"/>
          <w:b/>
          <w:i/>
          <w:color w:val="993366"/>
          <w:sz w:val="34"/>
          <w:szCs w:val="34"/>
        </w:rPr>
      </w:pPr>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To provide the highest level of Aged Care, by the most economical methods, without compromising quality directed to resident lifestyle and promoting continuous improvement.</w:t>
      </w:r>
    </w:p>
    <w:p w:rsidR="0078561D" w:rsidRPr="0078561D" w:rsidRDefault="0078561D" w:rsidP="0078561D">
      <w:pPr>
        <w:rPr>
          <w:rFonts w:ascii="Baskerville Old Face" w:hAnsi="Baskerville Old Face"/>
          <w:color w:val="000000" w:themeColor="text1"/>
          <w:sz w:val="34"/>
          <w:szCs w:val="34"/>
        </w:rPr>
      </w:pPr>
    </w:p>
    <w:p w:rsidR="0078561D" w:rsidRPr="0078561D" w:rsidRDefault="0078561D" w:rsidP="0078561D">
      <w:pPr>
        <w:jc w:val="center"/>
        <w:rPr>
          <w:rFonts w:ascii="Baskerville Old Face" w:hAnsi="Baskerville Old Face"/>
          <w:b/>
          <w:color w:val="FF0000"/>
          <w:sz w:val="34"/>
          <w:szCs w:val="34"/>
        </w:rPr>
      </w:pPr>
      <w:r w:rsidRPr="0078561D">
        <w:rPr>
          <w:rFonts w:ascii="Baskerville Old Face" w:hAnsi="Baskerville Old Face"/>
          <w:b/>
          <w:color w:val="FF0000"/>
          <w:sz w:val="34"/>
          <w:szCs w:val="34"/>
        </w:rPr>
        <w:t>OUR PHILOSOPHY OF AGED CARE</w:t>
      </w:r>
    </w:p>
    <w:p w:rsidR="0078561D" w:rsidRPr="0078561D" w:rsidRDefault="0078561D" w:rsidP="0078561D">
      <w:pPr>
        <w:rPr>
          <w:rFonts w:ascii="Baskerville Old Face" w:hAnsi="Baskerville Old Face" w:cs="Arial"/>
          <w:b/>
          <w:i/>
          <w:color w:val="000000" w:themeColor="text1"/>
          <w:sz w:val="34"/>
          <w:szCs w:val="34"/>
        </w:rPr>
      </w:pPr>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Cowra Retirement Village is a Christian organisation established in response to God’s love, to care for people.</w:t>
      </w:r>
    </w:p>
    <w:p w:rsidR="0078561D" w:rsidRPr="0078561D" w:rsidRDefault="0078561D" w:rsidP="0078561D">
      <w:pPr>
        <w:rPr>
          <w:rFonts w:ascii="Baskerville Old Face" w:hAnsi="Baskerville Old Face" w:cs="Arial"/>
          <w:b/>
          <w:color w:val="000000" w:themeColor="text1"/>
          <w:sz w:val="34"/>
          <w:szCs w:val="34"/>
        </w:rPr>
      </w:pPr>
      <w:bookmarkStart w:id="0" w:name="_GoBack"/>
      <w:bookmarkEnd w:id="0"/>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Cowra Retirement Village Ltd seeks to extend a practical manifestation of Christ’s love of all people by providing service in response to human need, irrespective of race, creed or religion.</w:t>
      </w:r>
    </w:p>
    <w:p w:rsidR="0078561D" w:rsidRPr="0078561D" w:rsidRDefault="0078561D" w:rsidP="0078561D">
      <w:pPr>
        <w:rPr>
          <w:rFonts w:ascii="Baskerville Old Face" w:hAnsi="Baskerville Old Face" w:cs="Arial"/>
          <w:b/>
          <w:color w:val="000000" w:themeColor="text1"/>
          <w:sz w:val="34"/>
          <w:szCs w:val="34"/>
        </w:rPr>
      </w:pPr>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 xml:space="preserve">We believe that residents should have the freedom and privacy they would expect in their homes as modified by the constraints of communal living, being free to choose their degree of participation in the life Cowra Retirement Village and the community. We seek </w:t>
      </w:r>
      <w:r w:rsidRPr="0078561D">
        <w:rPr>
          <w:rFonts w:ascii="Baskerville Old Face" w:hAnsi="Baskerville Old Face" w:cs="Arial"/>
          <w:b/>
          <w:color w:val="000000" w:themeColor="text1"/>
          <w:sz w:val="34"/>
          <w:szCs w:val="34"/>
        </w:rPr>
        <w:lastRenderedPageBreak/>
        <w:t>to create an environment that the residents can identify as home where they can live in peace and security and give to one another.</w:t>
      </w:r>
    </w:p>
    <w:p w:rsidR="0078561D" w:rsidRPr="0078561D" w:rsidRDefault="0078561D" w:rsidP="0078561D">
      <w:pPr>
        <w:rPr>
          <w:rFonts w:ascii="Baskerville Old Face" w:hAnsi="Baskerville Old Face" w:cs="Arial"/>
          <w:b/>
          <w:color w:val="000000" w:themeColor="text1"/>
          <w:sz w:val="34"/>
          <w:szCs w:val="34"/>
        </w:rPr>
      </w:pPr>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We believe in the importance of staff training and education in the development of skills in the care of residents and encouragement of the maintenance of staff health and well being.</w:t>
      </w:r>
    </w:p>
    <w:p w:rsidR="0078561D" w:rsidRPr="0078561D" w:rsidRDefault="0078561D" w:rsidP="0078561D">
      <w:pPr>
        <w:rPr>
          <w:rFonts w:ascii="Baskerville Old Face" w:hAnsi="Baskerville Old Face" w:cs="Arial"/>
          <w:b/>
          <w:color w:val="000000" w:themeColor="text1"/>
          <w:sz w:val="34"/>
          <w:szCs w:val="34"/>
        </w:rPr>
      </w:pPr>
    </w:p>
    <w:p w:rsidR="0078561D" w:rsidRPr="0078561D" w:rsidRDefault="0078561D" w:rsidP="0078561D">
      <w:pPr>
        <w:rPr>
          <w:rFonts w:ascii="Baskerville Old Face" w:hAnsi="Baskerville Old Face" w:cs="Arial"/>
          <w:b/>
          <w:color w:val="000000" w:themeColor="text1"/>
          <w:sz w:val="34"/>
          <w:szCs w:val="34"/>
        </w:rPr>
      </w:pPr>
      <w:r w:rsidRPr="0078561D">
        <w:rPr>
          <w:rFonts w:ascii="Baskerville Old Face" w:hAnsi="Baskerville Old Face" w:cs="Arial"/>
          <w:b/>
          <w:color w:val="000000" w:themeColor="text1"/>
          <w:sz w:val="34"/>
          <w:szCs w:val="34"/>
        </w:rPr>
        <w:t xml:space="preserve">Our continual aims and objectives will provide a caring atmosphere of Christian love and understanding; therefore our services will be based on Christian principles and practice.  </w:t>
      </w:r>
    </w:p>
    <w:p w:rsidR="009031D3" w:rsidRPr="009031D3" w:rsidRDefault="009031D3" w:rsidP="009031D3">
      <w:pPr>
        <w:tabs>
          <w:tab w:val="left" w:pos="-189"/>
          <w:tab w:val="right" w:leader="dot" w:pos="9000"/>
          <w:tab w:val="left" w:pos="10065"/>
        </w:tabs>
        <w:suppressAutoHyphens/>
        <w:overflowPunct w:val="0"/>
        <w:autoSpaceDE w:val="0"/>
        <w:autoSpaceDN w:val="0"/>
        <w:adjustRightInd w:val="0"/>
        <w:spacing w:before="120"/>
        <w:jc w:val="both"/>
        <w:textAlignment w:val="baseline"/>
        <w:rPr>
          <w:rFonts w:ascii="Verdana" w:hAnsi="Verdana" w:cs="Arial"/>
          <w:spacing w:val="-3"/>
          <w:sz w:val="20"/>
          <w:szCs w:val="20"/>
          <w:lang w:eastAsia="en-US"/>
        </w:rPr>
      </w:pPr>
    </w:p>
    <w:p w:rsidR="00490790" w:rsidRPr="00460C4A" w:rsidRDefault="00490790" w:rsidP="00460C4A">
      <w:pPr>
        <w:tabs>
          <w:tab w:val="right" w:leader="dot" w:pos="-189"/>
          <w:tab w:val="right" w:leader="dot" w:pos="9000"/>
          <w:tab w:val="right" w:leader="dot" w:pos="9072"/>
          <w:tab w:val="left" w:leader="dot" w:pos="9720"/>
          <w:tab w:val="left" w:pos="10065"/>
          <w:tab w:val="right" w:leader="dot" w:pos="10632"/>
          <w:tab w:val="right" w:pos="10773"/>
        </w:tabs>
        <w:suppressAutoHyphens/>
        <w:overflowPunct w:val="0"/>
        <w:autoSpaceDE w:val="0"/>
        <w:autoSpaceDN w:val="0"/>
        <w:adjustRightInd w:val="0"/>
        <w:spacing w:before="120"/>
        <w:jc w:val="both"/>
        <w:textAlignment w:val="baseline"/>
        <w:rPr>
          <w:rFonts w:ascii="Verdana" w:hAnsi="Verdana" w:cs="Arial"/>
          <w:spacing w:val="-3"/>
          <w:sz w:val="20"/>
          <w:szCs w:val="20"/>
          <w:lang w:eastAsia="en-US"/>
        </w:rPr>
      </w:pPr>
    </w:p>
    <w:sectPr w:rsidR="00490790" w:rsidRPr="00460C4A" w:rsidSect="0035663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4A" w:rsidRDefault="00460C4A" w:rsidP="009031D3">
      <w:r>
        <w:separator/>
      </w:r>
    </w:p>
  </w:endnote>
  <w:endnote w:type="continuationSeparator" w:id="0">
    <w:p w:rsidR="00460C4A" w:rsidRDefault="00460C4A" w:rsidP="0090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C4A" w:rsidRPr="00BC710C" w:rsidRDefault="00460C4A" w:rsidP="00460C4A">
    <w:pPr>
      <w:tabs>
        <w:tab w:val="center" w:pos="4320"/>
        <w:tab w:val="right" w:pos="8640"/>
        <w:tab w:val="center" w:pos="13183"/>
      </w:tabs>
      <w:rPr>
        <w:rFonts w:ascii="Verdana" w:hAnsi="Verdana"/>
        <w:sz w:val="16"/>
        <w:lang w:val="en-US"/>
      </w:rPr>
    </w:pPr>
    <w:r>
      <w:rPr>
        <w:rFonts w:ascii="Verdana" w:hAnsi="Verdana"/>
        <w:smallCaps/>
        <w:sz w:val="16"/>
        <w:lang w:val="en-US"/>
      </w:rPr>
      <w:t>Date Last Updated: 11/2015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4A" w:rsidRDefault="00460C4A" w:rsidP="009031D3">
      <w:r>
        <w:separator/>
      </w:r>
    </w:p>
  </w:footnote>
  <w:footnote w:type="continuationSeparator" w:id="0">
    <w:p w:rsidR="00460C4A" w:rsidRDefault="00460C4A" w:rsidP="00903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1D75"/>
    <w:multiLevelType w:val="hybridMultilevel"/>
    <w:tmpl w:val="A65A7F00"/>
    <w:lvl w:ilvl="0" w:tplc="21007154">
      <w:start w:val="1"/>
      <w:numFmt w:val="bullet"/>
      <w:lvlText w:val=""/>
      <w:lvlJc w:val="left"/>
      <w:pPr>
        <w:ind w:left="360" w:hanging="360"/>
      </w:pPr>
      <w:rPr>
        <w:rFonts w:ascii="Symbol" w:hAnsi="Symbol" w:hint="default"/>
        <w:color w:val="C00000"/>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2222A3A"/>
    <w:multiLevelType w:val="hybridMultilevel"/>
    <w:tmpl w:val="3A5E933C"/>
    <w:lvl w:ilvl="0" w:tplc="141E2F9A">
      <w:start w:val="1"/>
      <w:numFmt w:val="decimal"/>
      <w:lvlText w:val="%1."/>
      <w:lvlJc w:val="left"/>
      <w:pPr>
        <w:tabs>
          <w:tab w:val="num" w:pos="360"/>
        </w:tabs>
        <w:ind w:left="360" w:hanging="360"/>
      </w:pPr>
      <w:rPr>
        <w:rFonts w:hint="default"/>
        <w:color w:val="C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4B15D85"/>
    <w:multiLevelType w:val="hybridMultilevel"/>
    <w:tmpl w:val="03A63240"/>
    <w:lvl w:ilvl="0" w:tplc="6396F288">
      <w:start w:val="1"/>
      <w:numFmt w:val="bullet"/>
      <w:pStyle w:val="Dot1"/>
      <w:lvlText w:val=""/>
      <w:lvlJc w:val="left"/>
      <w:pPr>
        <w:ind w:left="360" w:hanging="360"/>
      </w:pPr>
      <w:rPr>
        <w:rFonts w:ascii="Symbol" w:hAnsi="Symbol" w:hint="default"/>
        <w:b w:val="0"/>
        <w:i w:val="0"/>
        <w:color w:val="C0504D"/>
        <w:position w:val="-2"/>
        <w:sz w:val="24"/>
        <w:szCs w:val="20"/>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tentative="1">
      <w:start w:val="1"/>
      <w:numFmt w:val="bullet"/>
      <w:lvlText w:val=""/>
      <w:lvlJc w:val="left"/>
      <w:pPr>
        <w:tabs>
          <w:tab w:val="num" w:pos="2217"/>
        </w:tabs>
        <w:ind w:left="2217" w:hanging="360"/>
      </w:pPr>
      <w:rPr>
        <w:rFonts w:ascii="Wingdings" w:hAnsi="Wingdings" w:hint="default"/>
      </w:rPr>
    </w:lvl>
    <w:lvl w:ilvl="3" w:tplc="0C090001" w:tentative="1">
      <w:start w:val="1"/>
      <w:numFmt w:val="bullet"/>
      <w:lvlText w:val=""/>
      <w:lvlJc w:val="left"/>
      <w:pPr>
        <w:tabs>
          <w:tab w:val="num" w:pos="2937"/>
        </w:tabs>
        <w:ind w:left="2937" w:hanging="360"/>
      </w:pPr>
      <w:rPr>
        <w:rFonts w:ascii="Symbol" w:hAnsi="Symbol" w:hint="default"/>
      </w:rPr>
    </w:lvl>
    <w:lvl w:ilvl="4" w:tplc="0C090003" w:tentative="1">
      <w:start w:val="1"/>
      <w:numFmt w:val="bullet"/>
      <w:lvlText w:val="o"/>
      <w:lvlJc w:val="left"/>
      <w:pPr>
        <w:tabs>
          <w:tab w:val="num" w:pos="3657"/>
        </w:tabs>
        <w:ind w:left="3657" w:hanging="360"/>
      </w:pPr>
      <w:rPr>
        <w:rFonts w:ascii="Courier New" w:hAnsi="Courier New" w:cs="Courier New" w:hint="default"/>
      </w:rPr>
    </w:lvl>
    <w:lvl w:ilvl="5" w:tplc="0C090005" w:tentative="1">
      <w:start w:val="1"/>
      <w:numFmt w:val="bullet"/>
      <w:lvlText w:val=""/>
      <w:lvlJc w:val="left"/>
      <w:pPr>
        <w:tabs>
          <w:tab w:val="num" w:pos="4377"/>
        </w:tabs>
        <w:ind w:left="4377" w:hanging="360"/>
      </w:pPr>
      <w:rPr>
        <w:rFonts w:ascii="Wingdings" w:hAnsi="Wingdings" w:hint="default"/>
      </w:rPr>
    </w:lvl>
    <w:lvl w:ilvl="6" w:tplc="0C090001" w:tentative="1">
      <w:start w:val="1"/>
      <w:numFmt w:val="bullet"/>
      <w:lvlText w:val=""/>
      <w:lvlJc w:val="left"/>
      <w:pPr>
        <w:tabs>
          <w:tab w:val="num" w:pos="5097"/>
        </w:tabs>
        <w:ind w:left="5097" w:hanging="360"/>
      </w:pPr>
      <w:rPr>
        <w:rFonts w:ascii="Symbol" w:hAnsi="Symbol" w:hint="default"/>
      </w:rPr>
    </w:lvl>
    <w:lvl w:ilvl="7" w:tplc="0C090003" w:tentative="1">
      <w:start w:val="1"/>
      <w:numFmt w:val="bullet"/>
      <w:lvlText w:val="o"/>
      <w:lvlJc w:val="left"/>
      <w:pPr>
        <w:tabs>
          <w:tab w:val="num" w:pos="5817"/>
        </w:tabs>
        <w:ind w:left="5817" w:hanging="360"/>
      </w:pPr>
      <w:rPr>
        <w:rFonts w:ascii="Courier New" w:hAnsi="Courier New" w:cs="Courier New" w:hint="default"/>
      </w:rPr>
    </w:lvl>
    <w:lvl w:ilvl="8" w:tplc="0C090005" w:tentative="1">
      <w:start w:val="1"/>
      <w:numFmt w:val="bullet"/>
      <w:lvlText w:val=""/>
      <w:lvlJc w:val="left"/>
      <w:pPr>
        <w:tabs>
          <w:tab w:val="num" w:pos="6537"/>
        </w:tabs>
        <w:ind w:left="6537" w:hanging="360"/>
      </w:pPr>
      <w:rPr>
        <w:rFonts w:ascii="Wingdings" w:hAnsi="Wingdings" w:hint="default"/>
      </w:rPr>
    </w:lvl>
  </w:abstractNum>
  <w:abstractNum w:abstractNumId="3">
    <w:nsid w:val="40E95C4F"/>
    <w:multiLevelType w:val="hybridMultilevel"/>
    <w:tmpl w:val="80A0E46C"/>
    <w:lvl w:ilvl="0" w:tplc="0B54F236">
      <w:start w:val="1"/>
      <w:numFmt w:val="bullet"/>
      <w:pStyle w:val="Dot2"/>
      <w:lvlText w:val="o"/>
      <w:lvlJc w:val="left"/>
      <w:pPr>
        <w:ind w:left="717" w:hanging="360"/>
      </w:pPr>
      <w:rPr>
        <w:rFonts w:ascii="Courier New" w:hAnsi="Courier New" w:hint="default"/>
        <w:color w:val="C0504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C5D01BB"/>
    <w:multiLevelType w:val="hybridMultilevel"/>
    <w:tmpl w:val="06CC0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09461C"/>
    <w:multiLevelType w:val="singleLevel"/>
    <w:tmpl w:val="B2AE3E8A"/>
    <w:lvl w:ilvl="0">
      <w:start w:val="1"/>
      <w:numFmt w:val="bullet"/>
      <w:lvlText w:val=""/>
      <w:lvlJc w:val="left"/>
      <w:pPr>
        <w:tabs>
          <w:tab w:val="num" w:pos="720"/>
        </w:tabs>
        <w:ind w:left="720" w:hanging="720"/>
      </w:pPr>
      <w:rPr>
        <w:rFonts w:ascii="Wingdings" w:hAnsi="Wingdings" w:hint="default"/>
        <w:sz w:val="36"/>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57"/>
    <w:rsid w:val="001734B1"/>
    <w:rsid w:val="0024674A"/>
    <w:rsid w:val="0035663D"/>
    <w:rsid w:val="00441DBE"/>
    <w:rsid w:val="00460C4A"/>
    <w:rsid w:val="00490790"/>
    <w:rsid w:val="004B1857"/>
    <w:rsid w:val="004E7B8D"/>
    <w:rsid w:val="00503F89"/>
    <w:rsid w:val="00505000"/>
    <w:rsid w:val="005236C7"/>
    <w:rsid w:val="005E1DCC"/>
    <w:rsid w:val="0078561D"/>
    <w:rsid w:val="009031D3"/>
    <w:rsid w:val="009A2496"/>
    <w:rsid w:val="00A43176"/>
    <w:rsid w:val="00A47B67"/>
    <w:rsid w:val="00AA6BFF"/>
    <w:rsid w:val="00B46A36"/>
    <w:rsid w:val="00CB72D7"/>
    <w:rsid w:val="00CE257E"/>
    <w:rsid w:val="00D83269"/>
    <w:rsid w:val="00ED3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5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57"/>
    <w:rPr>
      <w:rFonts w:ascii="Tahoma" w:hAnsi="Tahoma" w:cs="Tahoma"/>
      <w:sz w:val="16"/>
      <w:szCs w:val="16"/>
    </w:rPr>
  </w:style>
  <w:style w:type="character" w:customStyle="1" w:styleId="BalloonTextChar">
    <w:name w:val="Balloon Text Char"/>
    <w:basedOn w:val="DefaultParagraphFont"/>
    <w:link w:val="BalloonText"/>
    <w:uiPriority w:val="99"/>
    <w:semiHidden/>
    <w:rsid w:val="004B1857"/>
    <w:rPr>
      <w:rFonts w:ascii="Tahoma" w:eastAsia="Times New Roman" w:hAnsi="Tahoma" w:cs="Tahoma"/>
      <w:sz w:val="16"/>
      <w:szCs w:val="16"/>
      <w:lang w:eastAsia="en-AU"/>
    </w:rPr>
  </w:style>
  <w:style w:type="paragraph" w:customStyle="1" w:styleId="Dot1">
    <w:name w:val="Dot 1"/>
    <w:basedOn w:val="Normal"/>
    <w:qFormat/>
    <w:rsid w:val="009031D3"/>
    <w:pPr>
      <w:widowControl w:val="0"/>
      <w:numPr>
        <w:numId w:val="1"/>
      </w:numPr>
      <w:tabs>
        <w:tab w:val="left" w:pos="709"/>
      </w:tabs>
      <w:autoSpaceDE w:val="0"/>
      <w:autoSpaceDN w:val="0"/>
      <w:spacing w:before="120"/>
    </w:pPr>
    <w:rPr>
      <w:rFonts w:ascii="Verdana" w:hAnsi="Verdana" w:cs="Vrinda"/>
      <w:color w:val="000000"/>
      <w:szCs w:val="32"/>
    </w:rPr>
  </w:style>
  <w:style w:type="paragraph" w:customStyle="1" w:styleId="Dot2">
    <w:name w:val="Dot 2"/>
    <w:basedOn w:val="ListParagraph"/>
    <w:qFormat/>
    <w:rsid w:val="009031D3"/>
    <w:pPr>
      <w:numPr>
        <w:numId w:val="2"/>
      </w:numPr>
      <w:tabs>
        <w:tab w:val="num" w:pos="360"/>
      </w:tabs>
      <w:spacing w:before="120"/>
      <w:ind w:left="720" w:firstLine="0"/>
      <w:contextualSpacing w:val="0"/>
    </w:pPr>
    <w:rPr>
      <w:rFonts w:ascii="Verdana" w:eastAsia="Verdana" w:hAnsi="Verdana"/>
      <w:szCs w:val="22"/>
      <w:lang w:eastAsia="en-US"/>
    </w:rPr>
  </w:style>
  <w:style w:type="paragraph" w:customStyle="1" w:styleId="Footnote">
    <w:name w:val="Footnote"/>
    <w:basedOn w:val="Normal"/>
    <w:qFormat/>
    <w:rsid w:val="009031D3"/>
    <w:pPr>
      <w:spacing w:after="80"/>
      <w:ind w:left="284" w:hanging="284"/>
    </w:pPr>
    <w:rPr>
      <w:rFonts w:ascii="Verdana" w:eastAsia="Calibri" w:hAnsi="Verdana"/>
      <w:sz w:val="16"/>
      <w:szCs w:val="16"/>
      <w:lang w:eastAsia="en-US"/>
    </w:rPr>
  </w:style>
  <w:style w:type="paragraph" w:styleId="Footer">
    <w:name w:val="footer"/>
    <w:basedOn w:val="Normal"/>
    <w:link w:val="FooterChar"/>
    <w:uiPriority w:val="99"/>
    <w:unhideWhenUsed/>
    <w:rsid w:val="009031D3"/>
    <w:pPr>
      <w:tabs>
        <w:tab w:val="center" w:pos="4513"/>
        <w:tab w:val="right" w:pos="9026"/>
      </w:tabs>
    </w:pPr>
    <w:rPr>
      <w:rFonts w:ascii="Verdana" w:eastAsia="Calibri" w:hAnsi="Verdana"/>
      <w:szCs w:val="22"/>
      <w:lang w:eastAsia="en-US"/>
    </w:rPr>
  </w:style>
  <w:style w:type="character" w:customStyle="1" w:styleId="FooterChar">
    <w:name w:val="Footer Char"/>
    <w:basedOn w:val="DefaultParagraphFont"/>
    <w:link w:val="Footer"/>
    <w:uiPriority w:val="99"/>
    <w:rsid w:val="009031D3"/>
    <w:rPr>
      <w:rFonts w:ascii="Verdana" w:eastAsia="Calibri" w:hAnsi="Verdana" w:cs="Times New Roman"/>
      <w:sz w:val="24"/>
    </w:rPr>
  </w:style>
  <w:style w:type="character" w:styleId="FootnoteReference">
    <w:name w:val="footnote reference"/>
    <w:uiPriority w:val="99"/>
    <w:semiHidden/>
    <w:unhideWhenUsed/>
    <w:rsid w:val="009031D3"/>
    <w:rPr>
      <w:vertAlign w:val="superscript"/>
    </w:rPr>
  </w:style>
  <w:style w:type="paragraph" w:styleId="FootnoteText">
    <w:name w:val="footnote text"/>
    <w:basedOn w:val="Normal"/>
    <w:link w:val="FootnoteTextChar"/>
    <w:uiPriority w:val="99"/>
    <w:semiHidden/>
    <w:unhideWhenUsed/>
    <w:rsid w:val="009031D3"/>
    <w:rPr>
      <w:rFonts w:ascii="Verdana" w:eastAsia="Calibri" w:hAnsi="Verdana"/>
      <w:sz w:val="20"/>
      <w:szCs w:val="20"/>
      <w:lang w:eastAsia="x-none"/>
    </w:rPr>
  </w:style>
  <w:style w:type="character" w:customStyle="1" w:styleId="FootnoteTextChar">
    <w:name w:val="Footnote Text Char"/>
    <w:basedOn w:val="DefaultParagraphFont"/>
    <w:link w:val="FootnoteText"/>
    <w:uiPriority w:val="99"/>
    <w:semiHidden/>
    <w:rsid w:val="009031D3"/>
    <w:rPr>
      <w:rFonts w:ascii="Verdana" w:eastAsia="Calibri" w:hAnsi="Verdana" w:cs="Times New Roman"/>
      <w:sz w:val="20"/>
      <w:szCs w:val="20"/>
      <w:lang w:eastAsia="x-none"/>
    </w:rPr>
  </w:style>
  <w:style w:type="paragraph" w:styleId="ListParagraph">
    <w:name w:val="List Paragraph"/>
    <w:basedOn w:val="Normal"/>
    <w:uiPriority w:val="34"/>
    <w:qFormat/>
    <w:rsid w:val="009031D3"/>
    <w:pPr>
      <w:ind w:left="720"/>
      <w:contextualSpacing/>
    </w:pPr>
  </w:style>
  <w:style w:type="paragraph" w:styleId="Header">
    <w:name w:val="header"/>
    <w:basedOn w:val="Normal"/>
    <w:link w:val="HeaderChar"/>
    <w:uiPriority w:val="99"/>
    <w:unhideWhenUsed/>
    <w:rsid w:val="00460C4A"/>
    <w:pPr>
      <w:tabs>
        <w:tab w:val="center" w:pos="4513"/>
        <w:tab w:val="right" w:pos="9026"/>
      </w:tabs>
    </w:pPr>
  </w:style>
  <w:style w:type="character" w:customStyle="1" w:styleId="HeaderChar">
    <w:name w:val="Header Char"/>
    <w:basedOn w:val="DefaultParagraphFont"/>
    <w:link w:val="Header"/>
    <w:uiPriority w:val="99"/>
    <w:rsid w:val="00460C4A"/>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5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57"/>
    <w:rPr>
      <w:rFonts w:ascii="Tahoma" w:hAnsi="Tahoma" w:cs="Tahoma"/>
      <w:sz w:val="16"/>
      <w:szCs w:val="16"/>
    </w:rPr>
  </w:style>
  <w:style w:type="character" w:customStyle="1" w:styleId="BalloonTextChar">
    <w:name w:val="Balloon Text Char"/>
    <w:basedOn w:val="DefaultParagraphFont"/>
    <w:link w:val="BalloonText"/>
    <w:uiPriority w:val="99"/>
    <w:semiHidden/>
    <w:rsid w:val="004B1857"/>
    <w:rPr>
      <w:rFonts w:ascii="Tahoma" w:eastAsia="Times New Roman" w:hAnsi="Tahoma" w:cs="Tahoma"/>
      <w:sz w:val="16"/>
      <w:szCs w:val="16"/>
      <w:lang w:eastAsia="en-AU"/>
    </w:rPr>
  </w:style>
  <w:style w:type="paragraph" w:customStyle="1" w:styleId="Dot1">
    <w:name w:val="Dot 1"/>
    <w:basedOn w:val="Normal"/>
    <w:qFormat/>
    <w:rsid w:val="009031D3"/>
    <w:pPr>
      <w:widowControl w:val="0"/>
      <w:numPr>
        <w:numId w:val="1"/>
      </w:numPr>
      <w:tabs>
        <w:tab w:val="left" w:pos="709"/>
      </w:tabs>
      <w:autoSpaceDE w:val="0"/>
      <w:autoSpaceDN w:val="0"/>
      <w:spacing w:before="120"/>
    </w:pPr>
    <w:rPr>
      <w:rFonts w:ascii="Verdana" w:hAnsi="Verdana" w:cs="Vrinda"/>
      <w:color w:val="000000"/>
      <w:szCs w:val="32"/>
    </w:rPr>
  </w:style>
  <w:style w:type="paragraph" w:customStyle="1" w:styleId="Dot2">
    <w:name w:val="Dot 2"/>
    <w:basedOn w:val="ListParagraph"/>
    <w:qFormat/>
    <w:rsid w:val="009031D3"/>
    <w:pPr>
      <w:numPr>
        <w:numId w:val="2"/>
      </w:numPr>
      <w:tabs>
        <w:tab w:val="num" w:pos="360"/>
      </w:tabs>
      <w:spacing w:before="120"/>
      <w:ind w:left="720" w:firstLine="0"/>
      <w:contextualSpacing w:val="0"/>
    </w:pPr>
    <w:rPr>
      <w:rFonts w:ascii="Verdana" w:eastAsia="Verdana" w:hAnsi="Verdana"/>
      <w:szCs w:val="22"/>
      <w:lang w:eastAsia="en-US"/>
    </w:rPr>
  </w:style>
  <w:style w:type="paragraph" w:customStyle="1" w:styleId="Footnote">
    <w:name w:val="Footnote"/>
    <w:basedOn w:val="Normal"/>
    <w:qFormat/>
    <w:rsid w:val="009031D3"/>
    <w:pPr>
      <w:spacing w:after="80"/>
      <w:ind w:left="284" w:hanging="284"/>
    </w:pPr>
    <w:rPr>
      <w:rFonts w:ascii="Verdana" w:eastAsia="Calibri" w:hAnsi="Verdana"/>
      <w:sz w:val="16"/>
      <w:szCs w:val="16"/>
      <w:lang w:eastAsia="en-US"/>
    </w:rPr>
  </w:style>
  <w:style w:type="paragraph" w:styleId="Footer">
    <w:name w:val="footer"/>
    <w:basedOn w:val="Normal"/>
    <w:link w:val="FooterChar"/>
    <w:uiPriority w:val="99"/>
    <w:unhideWhenUsed/>
    <w:rsid w:val="009031D3"/>
    <w:pPr>
      <w:tabs>
        <w:tab w:val="center" w:pos="4513"/>
        <w:tab w:val="right" w:pos="9026"/>
      </w:tabs>
    </w:pPr>
    <w:rPr>
      <w:rFonts w:ascii="Verdana" w:eastAsia="Calibri" w:hAnsi="Verdana"/>
      <w:szCs w:val="22"/>
      <w:lang w:eastAsia="en-US"/>
    </w:rPr>
  </w:style>
  <w:style w:type="character" w:customStyle="1" w:styleId="FooterChar">
    <w:name w:val="Footer Char"/>
    <w:basedOn w:val="DefaultParagraphFont"/>
    <w:link w:val="Footer"/>
    <w:uiPriority w:val="99"/>
    <w:rsid w:val="009031D3"/>
    <w:rPr>
      <w:rFonts w:ascii="Verdana" w:eastAsia="Calibri" w:hAnsi="Verdana" w:cs="Times New Roman"/>
      <w:sz w:val="24"/>
    </w:rPr>
  </w:style>
  <w:style w:type="character" w:styleId="FootnoteReference">
    <w:name w:val="footnote reference"/>
    <w:uiPriority w:val="99"/>
    <w:semiHidden/>
    <w:unhideWhenUsed/>
    <w:rsid w:val="009031D3"/>
    <w:rPr>
      <w:vertAlign w:val="superscript"/>
    </w:rPr>
  </w:style>
  <w:style w:type="paragraph" w:styleId="FootnoteText">
    <w:name w:val="footnote text"/>
    <w:basedOn w:val="Normal"/>
    <w:link w:val="FootnoteTextChar"/>
    <w:uiPriority w:val="99"/>
    <w:semiHidden/>
    <w:unhideWhenUsed/>
    <w:rsid w:val="009031D3"/>
    <w:rPr>
      <w:rFonts w:ascii="Verdana" w:eastAsia="Calibri" w:hAnsi="Verdana"/>
      <w:sz w:val="20"/>
      <w:szCs w:val="20"/>
      <w:lang w:eastAsia="x-none"/>
    </w:rPr>
  </w:style>
  <w:style w:type="character" w:customStyle="1" w:styleId="FootnoteTextChar">
    <w:name w:val="Footnote Text Char"/>
    <w:basedOn w:val="DefaultParagraphFont"/>
    <w:link w:val="FootnoteText"/>
    <w:uiPriority w:val="99"/>
    <w:semiHidden/>
    <w:rsid w:val="009031D3"/>
    <w:rPr>
      <w:rFonts w:ascii="Verdana" w:eastAsia="Calibri" w:hAnsi="Verdana" w:cs="Times New Roman"/>
      <w:sz w:val="20"/>
      <w:szCs w:val="20"/>
      <w:lang w:eastAsia="x-none"/>
    </w:rPr>
  </w:style>
  <w:style w:type="paragraph" w:styleId="ListParagraph">
    <w:name w:val="List Paragraph"/>
    <w:basedOn w:val="Normal"/>
    <w:uiPriority w:val="34"/>
    <w:qFormat/>
    <w:rsid w:val="009031D3"/>
    <w:pPr>
      <w:ind w:left="720"/>
      <w:contextualSpacing/>
    </w:pPr>
  </w:style>
  <w:style w:type="paragraph" w:styleId="Header">
    <w:name w:val="header"/>
    <w:basedOn w:val="Normal"/>
    <w:link w:val="HeaderChar"/>
    <w:uiPriority w:val="99"/>
    <w:unhideWhenUsed/>
    <w:rsid w:val="00460C4A"/>
    <w:pPr>
      <w:tabs>
        <w:tab w:val="center" w:pos="4513"/>
        <w:tab w:val="right" w:pos="9026"/>
      </w:tabs>
    </w:pPr>
  </w:style>
  <w:style w:type="character" w:customStyle="1" w:styleId="HeaderChar">
    <w:name w:val="Header Char"/>
    <w:basedOn w:val="DefaultParagraphFont"/>
    <w:link w:val="Header"/>
    <w:uiPriority w:val="99"/>
    <w:rsid w:val="00460C4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niechelle</dc:creator>
  <cp:lastModifiedBy>Jolanda McGregor</cp:lastModifiedBy>
  <cp:revision>2</cp:revision>
  <cp:lastPrinted>2015-10-01T09:25:00Z</cp:lastPrinted>
  <dcterms:created xsi:type="dcterms:W3CDTF">2016-04-15T00:05:00Z</dcterms:created>
  <dcterms:modified xsi:type="dcterms:W3CDTF">2016-04-15T00:05:00Z</dcterms:modified>
</cp:coreProperties>
</file>