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87" w:rsidRDefault="000B1887">
      <w:pPr>
        <w:rPr>
          <w:rFonts w:ascii="Arial" w:hAnsi="Arial" w:cs="Arial"/>
          <w:b/>
          <w:i/>
          <w:color w:val="BF8F00" w:themeColor="accent4" w:themeShade="BF"/>
          <w:sz w:val="32"/>
          <w:szCs w:val="32"/>
          <w:lang w:val="en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D5171D4" wp14:editId="6888D61D">
            <wp:extent cx="2444400" cy="1431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AFA_SERVICE%20LOGO_Residential%20Care_STACKED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400" cy="14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887" w:rsidRDefault="000B1887">
      <w:pPr>
        <w:rPr>
          <w:rFonts w:ascii="Arial" w:hAnsi="Arial" w:cs="Arial"/>
          <w:b/>
          <w:i/>
          <w:color w:val="BF8F00" w:themeColor="accent4" w:themeShade="BF"/>
          <w:sz w:val="30"/>
          <w:szCs w:val="30"/>
          <w:lang w:val="en"/>
        </w:rPr>
      </w:pPr>
    </w:p>
    <w:p w:rsidR="0036658B" w:rsidRPr="00AB4671" w:rsidRDefault="004965DA" w:rsidP="000B1887">
      <w:pPr>
        <w:pStyle w:val="Title"/>
        <w:rPr>
          <w:rFonts w:ascii="Verdana" w:hAnsi="Verdana"/>
          <w:b/>
          <w:color w:val="799B3E"/>
          <w:sz w:val="30"/>
          <w:szCs w:val="30"/>
          <w:lang w:val="en"/>
        </w:rPr>
      </w:pPr>
      <w:r>
        <w:rPr>
          <w:rFonts w:ascii="Verdana" w:hAnsi="Verdana"/>
          <w:b/>
          <w:color w:val="799B3E"/>
          <w:sz w:val="30"/>
          <w:szCs w:val="30"/>
          <w:lang w:val="en"/>
        </w:rPr>
        <w:t xml:space="preserve">Vivian </w:t>
      </w:r>
      <w:proofErr w:type="spellStart"/>
      <w:r>
        <w:rPr>
          <w:rFonts w:ascii="Verdana" w:hAnsi="Verdana"/>
          <w:b/>
          <w:color w:val="799B3E"/>
          <w:sz w:val="30"/>
          <w:szCs w:val="30"/>
          <w:lang w:val="en"/>
        </w:rPr>
        <w:t>Bullwinkel</w:t>
      </w:r>
      <w:proofErr w:type="spellEnd"/>
      <w:r>
        <w:rPr>
          <w:rFonts w:ascii="Verdana" w:hAnsi="Verdana"/>
          <w:b/>
          <w:color w:val="799B3E"/>
          <w:sz w:val="30"/>
          <w:szCs w:val="30"/>
          <w:lang w:val="en"/>
        </w:rPr>
        <w:t xml:space="preserve"> Lodge</w:t>
      </w:r>
    </w:p>
    <w:p w:rsidR="001A489C" w:rsidRPr="001A489C" w:rsidRDefault="001A489C" w:rsidP="001A489C">
      <w:pPr>
        <w:shd w:val="clear" w:color="auto" w:fill="FFFFFF"/>
        <w:spacing w:after="0" w:line="216" w:lineRule="auto"/>
        <w:outlineLvl w:val="1"/>
        <w:rPr>
          <w:rFonts w:ascii="Verdana" w:eastAsia="Times New Roman" w:hAnsi="Verdana" w:cs="Arial"/>
          <w:b/>
          <w:color w:val="0070C0"/>
          <w:sz w:val="26"/>
          <w:szCs w:val="26"/>
          <w:lang w:val="en" w:eastAsia="en-AU"/>
        </w:rPr>
      </w:pPr>
    </w:p>
    <w:p w:rsidR="001A489C" w:rsidRDefault="004965DA" w:rsidP="001A489C">
      <w:pPr>
        <w:pStyle w:val="NormalWeb"/>
        <w:shd w:val="clear" w:color="auto" w:fill="FFFFFF"/>
        <w:spacing w:line="270" w:lineRule="atLeast"/>
        <w:jc w:val="both"/>
        <w:rPr>
          <w:rFonts w:ascii="Verdana" w:hAnsi="Verdana" w:cs="Arial"/>
          <w:color w:val="646464"/>
          <w:sz w:val="20"/>
          <w:szCs w:val="20"/>
          <w:lang w:val="en"/>
        </w:rPr>
      </w:pPr>
      <w:r>
        <w:rPr>
          <w:rFonts w:ascii="Verdana" w:hAnsi="Verdana" w:cs="Arial"/>
          <w:noProof/>
          <w:color w:val="646464"/>
          <w:sz w:val="20"/>
          <w:szCs w:val="20"/>
        </w:rPr>
        <w:drawing>
          <wp:inline distT="0" distB="0" distL="0" distR="0">
            <wp:extent cx="2640965" cy="1980565"/>
            <wp:effectExtent l="0" t="0" r="698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dential Care VB Lodge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89C" w:rsidRDefault="001A489C" w:rsidP="001A489C">
      <w:pPr>
        <w:pStyle w:val="NormalWeb"/>
        <w:shd w:val="clear" w:color="auto" w:fill="FFFFFF"/>
        <w:spacing w:line="270" w:lineRule="atLeast"/>
        <w:jc w:val="both"/>
        <w:rPr>
          <w:rFonts w:ascii="Verdana" w:hAnsi="Verdana" w:cs="Arial"/>
          <w:color w:val="646464"/>
          <w:sz w:val="20"/>
          <w:szCs w:val="20"/>
          <w:lang w:val="en"/>
        </w:rPr>
      </w:pPr>
    </w:p>
    <w:p w:rsidR="003729F2" w:rsidRPr="000B1887" w:rsidRDefault="003729F2" w:rsidP="003729F2">
      <w:pPr>
        <w:shd w:val="clear" w:color="auto" w:fill="FFFFFF"/>
        <w:spacing w:after="0" w:line="216" w:lineRule="auto"/>
        <w:outlineLvl w:val="1"/>
        <w:rPr>
          <w:rFonts w:ascii="Verdana" w:eastAsia="Times New Roman" w:hAnsi="Verdana" w:cs="Arial"/>
          <w:b/>
          <w:color w:val="799B3E"/>
          <w:lang w:val="en" w:eastAsia="en-AU"/>
        </w:rPr>
      </w:pPr>
      <w:r>
        <w:rPr>
          <w:rFonts w:ascii="Verdana" w:eastAsia="Times New Roman" w:hAnsi="Verdana" w:cs="Arial"/>
          <w:b/>
          <w:color w:val="799B3E"/>
          <w:lang w:val="en" w:eastAsia="en-AU"/>
        </w:rPr>
        <w:t>Welcome to our Home</w:t>
      </w:r>
    </w:p>
    <w:p w:rsidR="003729F2" w:rsidRDefault="003729F2" w:rsidP="003729F2">
      <w:pPr>
        <w:pStyle w:val="NormalWeb"/>
        <w:shd w:val="clear" w:color="auto" w:fill="FFFFFF"/>
        <w:spacing w:line="270" w:lineRule="atLeast"/>
        <w:jc w:val="both"/>
        <w:rPr>
          <w:rFonts w:ascii="Verdana" w:hAnsi="Verdana" w:cs="Arial"/>
          <w:sz w:val="20"/>
          <w:szCs w:val="20"/>
          <w:lang w:val="en"/>
        </w:rPr>
      </w:pPr>
    </w:p>
    <w:p w:rsidR="003729F2" w:rsidRPr="009226DC" w:rsidRDefault="003729F2" w:rsidP="003729F2">
      <w:pPr>
        <w:pStyle w:val="NormalWeb"/>
        <w:shd w:val="clear" w:color="auto" w:fill="FFFFFF"/>
        <w:spacing w:line="270" w:lineRule="atLeast"/>
        <w:jc w:val="both"/>
        <w:rPr>
          <w:rFonts w:ascii="Verdana" w:hAnsi="Verdana" w:cs="Arial"/>
          <w:sz w:val="20"/>
          <w:szCs w:val="20"/>
          <w:lang w:val="en"/>
        </w:rPr>
      </w:pPr>
      <w:r>
        <w:rPr>
          <w:rFonts w:ascii="Verdana" w:hAnsi="Verdana" w:cs="Arial"/>
          <w:sz w:val="20"/>
          <w:szCs w:val="20"/>
          <w:lang w:val="en"/>
        </w:rPr>
        <w:t xml:space="preserve">Vivien </w:t>
      </w:r>
      <w:proofErr w:type="spellStart"/>
      <w:r>
        <w:rPr>
          <w:rFonts w:ascii="Verdana" w:hAnsi="Verdana" w:cs="Arial"/>
          <w:sz w:val="20"/>
          <w:szCs w:val="20"/>
          <w:lang w:val="en"/>
        </w:rPr>
        <w:t>Bullwinkel</w:t>
      </w:r>
      <w:proofErr w:type="spellEnd"/>
      <w:r w:rsidRPr="00F30574">
        <w:rPr>
          <w:rFonts w:ascii="Verdana" w:hAnsi="Verdana" w:cs="Arial"/>
          <w:sz w:val="20"/>
          <w:szCs w:val="20"/>
          <w:lang w:val="en"/>
        </w:rPr>
        <w:t xml:space="preserve"> Lodge</w:t>
      </w:r>
      <w:r>
        <w:rPr>
          <w:rFonts w:ascii="Verdana" w:hAnsi="Verdana" w:cs="Arial"/>
          <w:sz w:val="20"/>
          <w:szCs w:val="20"/>
          <w:lang w:val="en"/>
        </w:rPr>
        <w:t xml:space="preserve"> is a 79</w:t>
      </w:r>
      <w:r w:rsidRPr="009226DC">
        <w:rPr>
          <w:rFonts w:ascii="Verdana" w:hAnsi="Verdana" w:cs="Arial"/>
          <w:sz w:val="20"/>
          <w:szCs w:val="20"/>
          <w:lang w:val="en"/>
        </w:rPr>
        <w:t xml:space="preserve"> bed, Residential Care Centre locate</w:t>
      </w:r>
      <w:r>
        <w:rPr>
          <w:rFonts w:ascii="Verdana" w:hAnsi="Verdana" w:cs="Arial"/>
          <w:sz w:val="20"/>
          <w:szCs w:val="20"/>
          <w:lang w:val="en"/>
        </w:rPr>
        <w:t xml:space="preserve">d in the heart of </w:t>
      </w:r>
      <w:proofErr w:type="spellStart"/>
      <w:r>
        <w:rPr>
          <w:rFonts w:ascii="Verdana" w:hAnsi="Verdana" w:cs="Arial"/>
          <w:sz w:val="20"/>
          <w:szCs w:val="20"/>
          <w:lang w:val="en"/>
        </w:rPr>
        <w:t>Cambrai</w:t>
      </w:r>
      <w:proofErr w:type="spellEnd"/>
      <w:r>
        <w:rPr>
          <w:rFonts w:ascii="Verdana" w:hAnsi="Verdana" w:cs="Arial"/>
          <w:sz w:val="20"/>
          <w:szCs w:val="20"/>
          <w:lang w:val="en"/>
        </w:rPr>
        <w:t xml:space="preserve"> </w:t>
      </w:r>
      <w:r w:rsidR="00451EED">
        <w:rPr>
          <w:rFonts w:ascii="Verdana" w:hAnsi="Verdana" w:cs="Arial"/>
          <w:sz w:val="20"/>
          <w:szCs w:val="20"/>
          <w:lang w:val="en"/>
        </w:rPr>
        <w:t>Village, Merriwa</w:t>
      </w:r>
      <w:r>
        <w:rPr>
          <w:rFonts w:ascii="Verdana" w:hAnsi="Verdana" w:cs="Arial"/>
          <w:sz w:val="20"/>
          <w:szCs w:val="20"/>
          <w:lang w:val="en"/>
        </w:rPr>
        <w:t xml:space="preserve">. </w:t>
      </w:r>
      <w:r w:rsidR="00451EED">
        <w:rPr>
          <w:rFonts w:ascii="Verdana" w:hAnsi="Verdana" w:cs="Arial"/>
          <w:sz w:val="20"/>
          <w:szCs w:val="20"/>
          <w:lang w:val="en"/>
        </w:rPr>
        <w:t xml:space="preserve"> </w:t>
      </w:r>
      <w:r>
        <w:rPr>
          <w:rFonts w:ascii="Verdana" w:hAnsi="Verdana" w:cs="Arial"/>
          <w:sz w:val="20"/>
          <w:szCs w:val="20"/>
          <w:lang w:val="en"/>
        </w:rPr>
        <w:t>The L</w:t>
      </w:r>
      <w:r w:rsidRPr="007C4C7C">
        <w:rPr>
          <w:rFonts w:ascii="Verdana" w:hAnsi="Verdana" w:cs="Arial"/>
          <w:sz w:val="20"/>
          <w:szCs w:val="20"/>
          <w:lang w:val="en"/>
        </w:rPr>
        <w:t>odge offer</w:t>
      </w:r>
      <w:r>
        <w:rPr>
          <w:rFonts w:ascii="Verdana" w:hAnsi="Verdana" w:cs="Arial"/>
          <w:sz w:val="20"/>
          <w:szCs w:val="20"/>
          <w:lang w:val="en"/>
        </w:rPr>
        <w:t xml:space="preserve">s permanent, respite and </w:t>
      </w:r>
      <w:r w:rsidRPr="007C4C7C">
        <w:rPr>
          <w:rFonts w:ascii="Verdana" w:hAnsi="Verdana" w:cs="Arial"/>
          <w:sz w:val="20"/>
          <w:szCs w:val="20"/>
          <w:lang w:val="en"/>
        </w:rPr>
        <w:t>dementia care.</w:t>
      </w:r>
    </w:p>
    <w:p w:rsidR="003729F2" w:rsidRPr="000B1887" w:rsidRDefault="003729F2" w:rsidP="003729F2">
      <w:pPr>
        <w:shd w:val="clear" w:color="auto" w:fill="FFFFFF"/>
        <w:spacing w:after="0" w:line="216" w:lineRule="auto"/>
        <w:outlineLvl w:val="1"/>
        <w:rPr>
          <w:rFonts w:ascii="Verdana" w:eastAsia="Times New Roman" w:hAnsi="Verdana" w:cs="Arial"/>
          <w:b/>
          <w:color w:val="799B3E"/>
          <w:lang w:val="en" w:eastAsia="en-AU"/>
        </w:rPr>
      </w:pPr>
    </w:p>
    <w:p w:rsidR="003729F2" w:rsidRPr="00F30574" w:rsidRDefault="00730FDB" w:rsidP="003729F2">
      <w:pPr>
        <w:pStyle w:val="NormalWeb"/>
        <w:shd w:val="clear" w:color="auto" w:fill="FFFFFF"/>
        <w:spacing w:line="270" w:lineRule="atLeast"/>
        <w:jc w:val="both"/>
        <w:rPr>
          <w:rFonts w:ascii="Verdana" w:hAnsi="Verdana" w:cs="Arial"/>
          <w:sz w:val="20"/>
          <w:szCs w:val="20"/>
          <w:lang w:val="en"/>
        </w:rPr>
      </w:pPr>
      <w:r>
        <w:rPr>
          <w:rFonts w:ascii="Verdana" w:hAnsi="Verdana" w:cs="Arial"/>
          <w:sz w:val="20"/>
          <w:szCs w:val="20"/>
          <w:lang w:val="en"/>
        </w:rPr>
        <w:t xml:space="preserve">The Lodge has </w:t>
      </w:r>
      <w:r w:rsidR="003729F2">
        <w:rPr>
          <w:rFonts w:ascii="Verdana" w:hAnsi="Verdana" w:cs="Arial"/>
          <w:sz w:val="20"/>
          <w:szCs w:val="20"/>
          <w:lang w:val="en"/>
        </w:rPr>
        <w:t>generous</w:t>
      </w:r>
      <w:r w:rsidR="003729F2" w:rsidRPr="00F30574">
        <w:rPr>
          <w:rFonts w:ascii="Verdana" w:hAnsi="Verdana" w:cs="Arial"/>
          <w:sz w:val="20"/>
          <w:szCs w:val="20"/>
          <w:lang w:val="en"/>
        </w:rPr>
        <w:t xml:space="preserve"> size bedrooms with </w:t>
      </w:r>
      <w:proofErr w:type="spellStart"/>
      <w:r w:rsidR="003729F2" w:rsidRPr="00F30574">
        <w:rPr>
          <w:rFonts w:ascii="Verdana" w:hAnsi="Verdana" w:cs="Arial"/>
          <w:sz w:val="20"/>
          <w:szCs w:val="20"/>
          <w:lang w:val="en"/>
        </w:rPr>
        <w:t>ensuites</w:t>
      </w:r>
      <w:proofErr w:type="spellEnd"/>
      <w:r w:rsidR="00F76725">
        <w:rPr>
          <w:rFonts w:ascii="Verdana" w:hAnsi="Verdana" w:cs="Arial"/>
          <w:sz w:val="20"/>
          <w:szCs w:val="20"/>
          <w:lang w:val="en"/>
        </w:rPr>
        <w:t xml:space="preserve"> over 2 levels serviced by a lift. </w:t>
      </w:r>
      <w:r w:rsidR="00F76725" w:rsidRPr="004965DA">
        <w:rPr>
          <w:rFonts w:ascii="Verdana" w:hAnsi="Verdana" w:cs="Arial"/>
          <w:sz w:val="20"/>
          <w:szCs w:val="20"/>
          <w:lang w:val="en"/>
        </w:rPr>
        <w:t>Bedrooms on level one have access to private or shared balconies, many of which have uninterrupted views to surrounding suburbs and parklands.</w:t>
      </w:r>
      <w:r w:rsidR="00F76725">
        <w:rPr>
          <w:rFonts w:ascii="Verdana" w:hAnsi="Verdana" w:cs="Arial"/>
          <w:sz w:val="20"/>
          <w:szCs w:val="20"/>
          <w:lang w:val="en"/>
        </w:rPr>
        <w:t xml:space="preserve"> </w:t>
      </w:r>
      <w:r w:rsidR="003729F2">
        <w:rPr>
          <w:rFonts w:ascii="Verdana" w:hAnsi="Verdana" w:cs="Arial"/>
          <w:sz w:val="20"/>
          <w:szCs w:val="20"/>
          <w:lang w:val="en"/>
        </w:rPr>
        <w:t xml:space="preserve">There is easy </w:t>
      </w:r>
      <w:r w:rsidR="003729F2" w:rsidRPr="00F30574">
        <w:rPr>
          <w:rFonts w:ascii="Verdana" w:hAnsi="Verdana" w:cs="Arial"/>
          <w:sz w:val="20"/>
          <w:szCs w:val="20"/>
          <w:lang w:val="en"/>
        </w:rPr>
        <w:t>access to outdoor gardens and pathways.</w:t>
      </w:r>
    </w:p>
    <w:p w:rsidR="003729F2" w:rsidRPr="00F30574" w:rsidRDefault="003729F2" w:rsidP="003729F2">
      <w:pPr>
        <w:pStyle w:val="NormalWeb"/>
        <w:shd w:val="clear" w:color="auto" w:fill="FFFFFF"/>
        <w:spacing w:line="270" w:lineRule="atLeast"/>
        <w:jc w:val="both"/>
        <w:rPr>
          <w:rFonts w:ascii="Verdana" w:hAnsi="Verdana" w:cs="Arial"/>
          <w:sz w:val="20"/>
          <w:szCs w:val="20"/>
          <w:lang w:val="en"/>
        </w:rPr>
      </w:pPr>
    </w:p>
    <w:p w:rsidR="00F76725" w:rsidRPr="004965DA" w:rsidRDefault="00F76725" w:rsidP="00F76725">
      <w:pPr>
        <w:pStyle w:val="NormalWeb"/>
        <w:shd w:val="clear" w:color="auto" w:fill="FFFFFF"/>
        <w:spacing w:line="270" w:lineRule="atLeast"/>
        <w:jc w:val="both"/>
        <w:rPr>
          <w:rFonts w:ascii="Verdana" w:hAnsi="Verdana" w:cs="Arial"/>
          <w:sz w:val="20"/>
          <w:szCs w:val="20"/>
          <w:lang w:val="en"/>
        </w:rPr>
      </w:pPr>
      <w:r w:rsidRPr="004965DA">
        <w:rPr>
          <w:rFonts w:ascii="Verdana" w:hAnsi="Verdana" w:cs="Arial"/>
          <w:sz w:val="20"/>
          <w:szCs w:val="20"/>
          <w:lang w:val="en"/>
        </w:rPr>
        <w:t>All rooms have reverse cycle air- conditioning. Common areas are well appointed with kitchenette facilities and flat screen</w:t>
      </w:r>
      <w:r>
        <w:rPr>
          <w:rFonts w:ascii="Verdana" w:hAnsi="Verdana" w:cs="Arial"/>
          <w:sz w:val="20"/>
          <w:szCs w:val="20"/>
          <w:lang w:val="en"/>
        </w:rPr>
        <w:t xml:space="preserve"> TV's</w:t>
      </w:r>
      <w:r w:rsidRPr="004965DA">
        <w:rPr>
          <w:rFonts w:ascii="Verdana" w:hAnsi="Verdana" w:cs="Arial"/>
          <w:sz w:val="20"/>
          <w:szCs w:val="20"/>
          <w:lang w:val="en"/>
        </w:rPr>
        <w:t>.</w:t>
      </w:r>
      <w:r w:rsidR="00451EED">
        <w:rPr>
          <w:rFonts w:ascii="Verdana" w:hAnsi="Verdana" w:cs="Arial"/>
          <w:sz w:val="20"/>
          <w:szCs w:val="20"/>
          <w:lang w:val="en"/>
        </w:rPr>
        <w:t xml:space="preserve">  </w:t>
      </w:r>
      <w:r w:rsidRPr="004965DA">
        <w:rPr>
          <w:rFonts w:ascii="Verdana" w:hAnsi="Verdana" w:cs="Arial"/>
          <w:sz w:val="20"/>
          <w:szCs w:val="20"/>
          <w:lang w:val="en"/>
        </w:rPr>
        <w:t xml:space="preserve">Small internal courtyards and beautifully manicured gardens make pleasant outdoor areas for residents </w:t>
      </w:r>
      <w:r>
        <w:rPr>
          <w:rFonts w:ascii="Verdana" w:hAnsi="Verdana" w:cs="Arial"/>
          <w:sz w:val="20"/>
          <w:szCs w:val="20"/>
          <w:lang w:val="en"/>
        </w:rPr>
        <w:t xml:space="preserve">and loved ones </w:t>
      </w:r>
      <w:r w:rsidRPr="004965DA">
        <w:rPr>
          <w:rFonts w:ascii="Verdana" w:hAnsi="Verdana" w:cs="Arial"/>
          <w:sz w:val="20"/>
          <w:szCs w:val="20"/>
          <w:lang w:val="en"/>
        </w:rPr>
        <w:t>to enjoy.</w:t>
      </w:r>
    </w:p>
    <w:p w:rsidR="003729F2" w:rsidRDefault="003729F2" w:rsidP="003729F2">
      <w:pPr>
        <w:tabs>
          <w:tab w:val="num" w:pos="426"/>
        </w:tabs>
        <w:spacing w:after="0"/>
        <w:rPr>
          <w:rFonts w:ascii="Verdana" w:hAnsi="Verdana" w:cs="Arial"/>
          <w:b/>
          <w:color w:val="799B3E"/>
          <w:lang w:val="en"/>
        </w:rPr>
      </w:pPr>
    </w:p>
    <w:p w:rsidR="003729F2" w:rsidRDefault="003729F2" w:rsidP="003729F2">
      <w:pPr>
        <w:tabs>
          <w:tab w:val="num" w:pos="426"/>
        </w:tabs>
        <w:spacing w:after="0"/>
        <w:rPr>
          <w:rFonts w:ascii="Verdana" w:hAnsi="Verdana" w:cs="Arial"/>
          <w:b/>
          <w:color w:val="799B3E"/>
          <w:lang w:val="en"/>
        </w:rPr>
      </w:pPr>
      <w:r>
        <w:rPr>
          <w:rFonts w:ascii="Verdana" w:hAnsi="Verdana" w:cs="Arial"/>
          <w:b/>
          <w:color w:val="799B3E"/>
          <w:lang w:val="en"/>
        </w:rPr>
        <w:t>Your accommodation</w:t>
      </w:r>
    </w:p>
    <w:p w:rsidR="003729F2" w:rsidRPr="00F30574" w:rsidRDefault="003729F2" w:rsidP="003729F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270" w:lineRule="atLeast"/>
        <w:ind w:left="426" w:hanging="284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proofErr w:type="spellStart"/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>Ensuite</w:t>
      </w:r>
      <w:proofErr w:type="spellEnd"/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 bathroom</w:t>
      </w:r>
    </w:p>
    <w:p w:rsidR="003729F2" w:rsidRPr="00F30574" w:rsidRDefault="003729F2" w:rsidP="003729F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270" w:lineRule="atLeast"/>
        <w:ind w:left="426" w:hanging="284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>Adjustable bed</w:t>
      </w:r>
    </w:p>
    <w:p w:rsidR="003729F2" w:rsidRPr="00F30574" w:rsidRDefault="003729F2" w:rsidP="003729F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270" w:lineRule="atLeast"/>
        <w:ind w:left="426" w:hanging="284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>Air Conditioning</w:t>
      </w:r>
    </w:p>
    <w:p w:rsidR="003729F2" w:rsidRPr="00F30574" w:rsidRDefault="003729F2" w:rsidP="003729F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270" w:lineRule="atLeast"/>
        <w:ind w:left="426" w:hanging="284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>Many rooms have direct access to courtyards</w:t>
      </w:r>
    </w:p>
    <w:p w:rsidR="003729F2" w:rsidRPr="00F30574" w:rsidRDefault="003729F2" w:rsidP="003729F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270" w:lineRule="atLeast"/>
        <w:ind w:left="426" w:hanging="284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>Curtains for maximum privacy</w:t>
      </w:r>
    </w:p>
    <w:p w:rsidR="003729F2" w:rsidRPr="00F30574" w:rsidRDefault="003729F2" w:rsidP="003729F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270" w:lineRule="atLeast"/>
        <w:ind w:left="426" w:hanging="284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>Built in robes</w:t>
      </w:r>
    </w:p>
    <w:p w:rsidR="003729F2" w:rsidRPr="00F30574" w:rsidRDefault="003729F2" w:rsidP="003729F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 w:afterAutospacing="1" w:line="270" w:lineRule="atLeast"/>
        <w:ind w:left="426" w:hanging="284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F30574">
        <w:rPr>
          <w:rFonts w:ascii="Verdana" w:eastAsia="Times New Roman" w:hAnsi="Verdana" w:cs="Arial"/>
          <w:sz w:val="20"/>
          <w:szCs w:val="20"/>
          <w:lang w:val="en" w:eastAsia="en-AU"/>
        </w:rPr>
        <w:t>Bedside cabinets</w:t>
      </w:r>
    </w:p>
    <w:p w:rsidR="003729F2" w:rsidRPr="002935C9" w:rsidRDefault="003729F2" w:rsidP="003729F2">
      <w:pPr>
        <w:shd w:val="clear" w:color="auto" w:fill="FFFFFF"/>
        <w:spacing w:after="0" w:line="216" w:lineRule="auto"/>
        <w:jc w:val="both"/>
        <w:outlineLvl w:val="1"/>
        <w:rPr>
          <w:rFonts w:ascii="Verdana" w:eastAsia="Times New Roman" w:hAnsi="Verdana" w:cs="Arial"/>
          <w:b/>
          <w:color w:val="799B3E"/>
          <w:lang w:val="en" w:eastAsia="en-AU"/>
        </w:rPr>
      </w:pPr>
      <w:r w:rsidRPr="002935C9">
        <w:rPr>
          <w:rFonts w:ascii="Verdana" w:eastAsia="Times New Roman" w:hAnsi="Verdana" w:cs="Arial"/>
          <w:b/>
          <w:color w:val="799B3E"/>
          <w:lang w:val="en" w:eastAsia="en-AU"/>
        </w:rPr>
        <w:t xml:space="preserve">Experience at </w:t>
      </w:r>
      <w:r w:rsidR="008D6868">
        <w:rPr>
          <w:rFonts w:ascii="Verdana" w:eastAsia="Times New Roman" w:hAnsi="Verdana" w:cs="Arial"/>
          <w:b/>
          <w:color w:val="799B3E"/>
          <w:lang w:val="en" w:eastAsia="en-AU"/>
        </w:rPr>
        <w:t>Vivia</w:t>
      </w:r>
      <w:r w:rsidR="00730FDB">
        <w:rPr>
          <w:rFonts w:ascii="Verdana" w:eastAsia="Times New Roman" w:hAnsi="Verdana" w:cs="Arial"/>
          <w:b/>
          <w:color w:val="799B3E"/>
          <w:lang w:val="en" w:eastAsia="en-AU"/>
        </w:rPr>
        <w:t xml:space="preserve">n </w:t>
      </w:r>
      <w:proofErr w:type="spellStart"/>
      <w:r w:rsidR="00730FDB">
        <w:rPr>
          <w:rFonts w:ascii="Verdana" w:eastAsia="Times New Roman" w:hAnsi="Verdana" w:cs="Arial"/>
          <w:b/>
          <w:color w:val="799B3E"/>
          <w:lang w:val="en" w:eastAsia="en-AU"/>
        </w:rPr>
        <w:t>Bullwinkel</w:t>
      </w:r>
      <w:proofErr w:type="spellEnd"/>
      <w:r>
        <w:rPr>
          <w:rFonts w:ascii="Verdana" w:eastAsia="Times New Roman" w:hAnsi="Verdana" w:cs="Arial"/>
          <w:b/>
          <w:color w:val="799B3E"/>
          <w:lang w:val="en" w:eastAsia="en-AU"/>
        </w:rPr>
        <w:t xml:space="preserve"> Lodge</w:t>
      </w:r>
    </w:p>
    <w:p w:rsidR="003729F2" w:rsidRPr="000B1887" w:rsidRDefault="003729F2" w:rsidP="003729F2">
      <w:pPr>
        <w:shd w:val="clear" w:color="auto" w:fill="FFFFFF"/>
        <w:spacing w:after="0" w:line="216" w:lineRule="auto"/>
        <w:jc w:val="both"/>
        <w:outlineLvl w:val="1"/>
        <w:rPr>
          <w:rFonts w:ascii="Verdana" w:eastAsia="Times New Roman" w:hAnsi="Verdana" w:cs="Arial"/>
          <w:b/>
          <w:color w:val="799B3E"/>
          <w:lang w:val="en" w:eastAsia="en-AU"/>
        </w:rPr>
      </w:pPr>
    </w:p>
    <w:p w:rsidR="003729F2" w:rsidRDefault="003729F2" w:rsidP="003729F2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7C4C7C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Like all RAAFA </w:t>
      </w:r>
      <w:r>
        <w:rPr>
          <w:rFonts w:ascii="Verdana" w:eastAsia="Times New Roman" w:hAnsi="Verdana" w:cs="Arial"/>
          <w:sz w:val="20"/>
          <w:szCs w:val="20"/>
          <w:lang w:val="en" w:eastAsia="en-AU"/>
        </w:rPr>
        <w:t>Re</w:t>
      </w:r>
      <w:r w:rsidR="00F76725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sidential Care </w:t>
      </w:r>
      <w:proofErr w:type="spellStart"/>
      <w:r w:rsidR="00F76725">
        <w:rPr>
          <w:rFonts w:ascii="Verdana" w:eastAsia="Times New Roman" w:hAnsi="Verdana" w:cs="Arial"/>
          <w:sz w:val="20"/>
          <w:szCs w:val="20"/>
          <w:lang w:val="en" w:eastAsia="en-AU"/>
        </w:rPr>
        <w:t>Centres</w:t>
      </w:r>
      <w:proofErr w:type="spellEnd"/>
      <w:r w:rsidR="00F76725">
        <w:rPr>
          <w:rFonts w:ascii="Verdana" w:eastAsia="Times New Roman" w:hAnsi="Verdana" w:cs="Arial"/>
          <w:sz w:val="20"/>
          <w:szCs w:val="20"/>
          <w:lang w:val="en" w:eastAsia="en-AU"/>
        </w:rPr>
        <w:t>, Vivi</w:t>
      </w:r>
      <w:r w:rsidR="00451EED">
        <w:rPr>
          <w:rFonts w:ascii="Verdana" w:eastAsia="Times New Roman" w:hAnsi="Verdana" w:cs="Arial"/>
          <w:sz w:val="20"/>
          <w:szCs w:val="20"/>
          <w:lang w:val="en" w:eastAsia="en-AU"/>
        </w:rPr>
        <w:t>a</w:t>
      </w:r>
      <w:r w:rsidR="00F76725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n </w:t>
      </w:r>
      <w:proofErr w:type="spellStart"/>
      <w:r w:rsidR="00F76725">
        <w:rPr>
          <w:rFonts w:ascii="Verdana" w:eastAsia="Times New Roman" w:hAnsi="Verdana" w:cs="Arial"/>
          <w:sz w:val="20"/>
          <w:szCs w:val="20"/>
          <w:lang w:val="en" w:eastAsia="en-AU"/>
        </w:rPr>
        <w:t>Bullwinkel</w:t>
      </w:r>
      <w:proofErr w:type="spellEnd"/>
      <w:r w:rsidRPr="007C4C7C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 Lodge has a wide range of ame</w:t>
      </w:r>
      <w:r>
        <w:rPr>
          <w:rFonts w:ascii="Verdana" w:eastAsia="Times New Roman" w:hAnsi="Verdana" w:cs="Arial"/>
          <w:sz w:val="20"/>
          <w:szCs w:val="20"/>
          <w:lang w:val="en" w:eastAsia="en-AU"/>
        </w:rPr>
        <w:t>nities available for our residents including:</w:t>
      </w:r>
    </w:p>
    <w:p w:rsidR="003729F2" w:rsidRPr="007C4C7C" w:rsidRDefault="003729F2" w:rsidP="003729F2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</w:p>
    <w:p w:rsidR="003729F2" w:rsidRPr="000A483C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proofErr w:type="spellStart"/>
      <w:r w:rsidRPr="000A483C">
        <w:rPr>
          <w:rFonts w:ascii="Verdana" w:eastAsia="Times New Roman" w:hAnsi="Verdana" w:cs="Arial"/>
          <w:sz w:val="20"/>
          <w:szCs w:val="20"/>
          <w:lang w:val="en" w:eastAsia="en-AU"/>
        </w:rPr>
        <w:t>Individualised</w:t>
      </w:r>
      <w:proofErr w:type="spellEnd"/>
      <w:r w:rsidRPr="000A483C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 care, complimented by hotel services</w:t>
      </w:r>
    </w:p>
    <w:p w:rsidR="003729F2" w:rsidRPr="000A483C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>
        <w:rPr>
          <w:rFonts w:ascii="Verdana" w:eastAsia="Times New Roman" w:hAnsi="Verdana" w:cs="Arial"/>
          <w:sz w:val="20"/>
          <w:szCs w:val="20"/>
          <w:lang w:val="en" w:eastAsia="en-AU"/>
        </w:rPr>
        <w:t xml:space="preserve">7 </w:t>
      </w:r>
      <w:r w:rsidR="00451EED">
        <w:rPr>
          <w:rFonts w:ascii="Verdana" w:eastAsia="Times New Roman" w:hAnsi="Verdana" w:cs="Arial"/>
          <w:sz w:val="20"/>
          <w:szCs w:val="20"/>
          <w:lang w:val="en" w:eastAsia="en-AU"/>
        </w:rPr>
        <w:t>days</w:t>
      </w:r>
      <w:r>
        <w:rPr>
          <w:rFonts w:ascii="Verdana" w:eastAsia="Times New Roman" w:hAnsi="Verdana" w:cs="Arial"/>
          <w:sz w:val="20"/>
          <w:szCs w:val="20"/>
          <w:lang w:val="en" w:eastAsia="en-AU"/>
        </w:rPr>
        <w:t xml:space="preserve"> a wee</w:t>
      </w:r>
      <w:r w:rsidR="00451EED">
        <w:rPr>
          <w:rFonts w:ascii="Verdana" w:eastAsia="Times New Roman" w:hAnsi="Verdana" w:cs="Arial"/>
          <w:sz w:val="20"/>
          <w:szCs w:val="20"/>
          <w:lang w:val="en" w:eastAsia="en-AU"/>
        </w:rPr>
        <w:t>k, 24 hours a day nurse support</w:t>
      </w:r>
    </w:p>
    <w:p w:rsidR="003729F2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>
        <w:rPr>
          <w:rFonts w:ascii="Verdana" w:eastAsia="Times New Roman" w:hAnsi="Verdana" w:cs="Arial"/>
          <w:sz w:val="20"/>
          <w:szCs w:val="20"/>
          <w:lang w:val="en" w:eastAsia="en-AU"/>
        </w:rPr>
        <w:t xml:space="preserve">A </w:t>
      </w:r>
      <w:r w:rsidRPr="000A483C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comprehensive activities program </w:t>
      </w:r>
    </w:p>
    <w:p w:rsidR="003729F2" w:rsidRPr="000A483C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0A483C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Separate dining areas with </w:t>
      </w:r>
      <w:r>
        <w:rPr>
          <w:rFonts w:ascii="Verdana" w:eastAsia="Times New Roman" w:hAnsi="Verdana" w:cs="Arial"/>
          <w:sz w:val="20"/>
          <w:szCs w:val="20"/>
          <w:lang w:val="en" w:eastAsia="en-AU"/>
        </w:rPr>
        <w:t>Chef prepared meals offering</w:t>
      </w:r>
      <w:r w:rsidRPr="000A483C">
        <w:rPr>
          <w:rFonts w:ascii="Verdana" w:eastAsia="Times New Roman" w:hAnsi="Verdana" w:cs="Arial"/>
          <w:sz w:val="20"/>
          <w:szCs w:val="20"/>
          <w:lang w:val="en" w:eastAsia="en-AU"/>
        </w:rPr>
        <w:t xml:space="preserve"> a variety of summer a</w:t>
      </w:r>
      <w:r>
        <w:rPr>
          <w:rFonts w:ascii="Verdana" w:eastAsia="Times New Roman" w:hAnsi="Verdana" w:cs="Arial"/>
          <w:sz w:val="20"/>
          <w:szCs w:val="20"/>
          <w:lang w:val="en" w:eastAsia="en-AU"/>
        </w:rPr>
        <w:t>nd winter menu choices</w:t>
      </w:r>
    </w:p>
    <w:p w:rsidR="003729F2" w:rsidRPr="007C4C7C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7C4C7C">
        <w:rPr>
          <w:rFonts w:ascii="Verdana" w:eastAsia="Times New Roman" w:hAnsi="Verdana" w:cs="Arial"/>
          <w:sz w:val="20"/>
          <w:szCs w:val="20"/>
          <w:lang w:val="en" w:eastAsia="en-AU"/>
        </w:rPr>
        <w:t>Homely, comfortable and well-appointed lounge areas</w:t>
      </w:r>
    </w:p>
    <w:p w:rsidR="003729F2" w:rsidRPr="007C4C7C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7C4C7C">
        <w:rPr>
          <w:rFonts w:ascii="Verdana" w:eastAsia="Times New Roman" w:hAnsi="Verdana" w:cs="Arial"/>
          <w:sz w:val="20"/>
          <w:szCs w:val="20"/>
          <w:lang w:val="en" w:eastAsia="en-AU"/>
        </w:rPr>
        <w:t>Large central activity room</w:t>
      </w:r>
    </w:p>
    <w:p w:rsidR="003729F2" w:rsidRPr="007C4C7C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7C4C7C">
        <w:rPr>
          <w:rFonts w:ascii="Verdana" w:eastAsia="Times New Roman" w:hAnsi="Verdana" w:cs="Arial"/>
          <w:sz w:val="20"/>
          <w:szCs w:val="20"/>
          <w:lang w:val="en" w:eastAsia="en-AU"/>
        </w:rPr>
        <w:t>Attractive gardens and courtyards</w:t>
      </w:r>
    </w:p>
    <w:p w:rsidR="003729F2" w:rsidRPr="007C4C7C" w:rsidRDefault="00451EED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>
        <w:rPr>
          <w:rFonts w:ascii="Verdana" w:eastAsia="Times New Roman" w:hAnsi="Verdana" w:cs="Arial"/>
          <w:sz w:val="20"/>
          <w:szCs w:val="20"/>
          <w:lang w:val="en" w:eastAsia="en-AU"/>
        </w:rPr>
        <w:t>Hairdressing salon</w:t>
      </w:r>
    </w:p>
    <w:p w:rsidR="003729F2" w:rsidRPr="007C4C7C" w:rsidRDefault="00451EED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>
        <w:rPr>
          <w:rFonts w:ascii="Verdana" w:eastAsia="Times New Roman" w:hAnsi="Verdana" w:cs="Arial"/>
          <w:sz w:val="20"/>
          <w:szCs w:val="20"/>
          <w:lang w:val="en" w:eastAsia="en-AU"/>
        </w:rPr>
        <w:t>Multi-faith chapel</w:t>
      </w:r>
    </w:p>
    <w:p w:rsidR="003729F2" w:rsidRPr="006B27E9" w:rsidRDefault="003729F2" w:rsidP="003729F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>
        <w:rPr>
          <w:rFonts w:ascii="Verdana" w:eastAsia="Times New Roman" w:hAnsi="Verdana" w:cs="Arial"/>
          <w:sz w:val="20"/>
          <w:szCs w:val="20"/>
          <w:lang w:val="en" w:eastAsia="en-AU"/>
        </w:rPr>
        <w:t xml:space="preserve">Telephones in rooms and </w:t>
      </w:r>
      <w:r w:rsidRPr="009226DC">
        <w:rPr>
          <w:rFonts w:ascii="Verdana" w:eastAsia="Times New Roman" w:hAnsi="Verdana" w:cs="Arial"/>
          <w:sz w:val="20"/>
          <w:szCs w:val="20"/>
          <w:lang w:val="en" w:eastAsia="en-AU"/>
        </w:rPr>
        <w:t>Wi-Fi available throughout the facility</w:t>
      </w:r>
    </w:p>
    <w:p w:rsidR="003729F2" w:rsidRPr="00CB041E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7C4C7C">
        <w:rPr>
          <w:rFonts w:ascii="Verdana" w:eastAsia="Times New Roman" w:hAnsi="Verdana" w:cs="Arial"/>
          <w:sz w:val="20"/>
          <w:szCs w:val="20"/>
          <w:lang w:val="en" w:eastAsia="en-AU"/>
        </w:rPr>
        <w:t>Library</w:t>
      </w:r>
    </w:p>
    <w:p w:rsidR="003729F2" w:rsidRPr="001F196B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7C4C7C">
        <w:rPr>
          <w:rFonts w:ascii="Verdana" w:eastAsia="Times New Roman" w:hAnsi="Verdana" w:cs="Arial"/>
          <w:sz w:val="20"/>
          <w:szCs w:val="20"/>
          <w:lang w:val="en" w:eastAsia="en-AU"/>
        </w:rPr>
        <w:t>On site allied and medical health services including GP, podiatry, physiotherapy and occupational therapy</w:t>
      </w:r>
    </w:p>
    <w:p w:rsidR="003729F2" w:rsidRPr="001F196B" w:rsidRDefault="003729F2" w:rsidP="003729F2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sz w:val="20"/>
          <w:szCs w:val="20"/>
          <w:lang w:val="en" w:eastAsia="en-AU"/>
        </w:rPr>
      </w:pPr>
      <w:r w:rsidRPr="001F196B">
        <w:rPr>
          <w:rFonts w:ascii="Verdana" w:eastAsia="Times New Roman" w:hAnsi="Verdana" w:cs="Arial"/>
          <w:sz w:val="20"/>
          <w:szCs w:val="20"/>
          <w:lang w:val="en" w:eastAsia="en-AU"/>
        </w:rPr>
        <w:t>Internal atriums with attractive water features off dining rooms and internal passageways create a calming atmosphere</w:t>
      </w:r>
    </w:p>
    <w:p w:rsidR="003729F2" w:rsidRDefault="003729F2" w:rsidP="00127CDA">
      <w:pPr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val="en" w:eastAsia="en-AU"/>
        </w:rPr>
      </w:pPr>
    </w:p>
    <w:p w:rsidR="001A489C" w:rsidRDefault="00FB1FA3" w:rsidP="00127CDA">
      <w:pPr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val="en" w:eastAsia="en-AU"/>
        </w:rPr>
      </w:pPr>
      <w:r>
        <w:rPr>
          <w:rFonts w:ascii="Verdana" w:eastAsia="Times New Roman" w:hAnsi="Verdana" w:cs="Arial"/>
          <w:sz w:val="20"/>
          <w:szCs w:val="20"/>
          <w:lang w:val="en" w:eastAsia="en-AU"/>
        </w:rPr>
        <w:t>There are a range of rooms available starting from a Refundable Accommodation Deposit (RAD) of $</w:t>
      </w:r>
      <w:r w:rsidR="00674229">
        <w:rPr>
          <w:rFonts w:ascii="Verdana" w:eastAsia="Times New Roman" w:hAnsi="Verdana" w:cs="Arial"/>
          <w:sz w:val="20"/>
          <w:szCs w:val="20"/>
          <w:lang w:val="en" w:eastAsia="en-AU"/>
        </w:rPr>
        <w:t>250</w:t>
      </w:r>
      <w:r>
        <w:rPr>
          <w:rFonts w:ascii="Verdana" w:eastAsia="Times New Roman" w:hAnsi="Verdana" w:cs="Arial"/>
          <w:sz w:val="20"/>
          <w:szCs w:val="20"/>
          <w:lang w:val="en" w:eastAsia="en-AU"/>
        </w:rPr>
        <w:t>,000 to $</w:t>
      </w:r>
      <w:r w:rsidR="00674229">
        <w:rPr>
          <w:rFonts w:ascii="Verdana" w:eastAsia="Times New Roman" w:hAnsi="Verdana" w:cs="Arial"/>
          <w:sz w:val="20"/>
          <w:szCs w:val="20"/>
          <w:lang w:val="en" w:eastAsia="en-AU"/>
        </w:rPr>
        <w:t>50</w:t>
      </w:r>
      <w:r w:rsidR="00F33713">
        <w:rPr>
          <w:rFonts w:ascii="Verdana" w:eastAsia="Times New Roman" w:hAnsi="Verdana" w:cs="Arial"/>
          <w:sz w:val="20"/>
          <w:szCs w:val="20"/>
          <w:lang w:val="en" w:eastAsia="en-AU"/>
        </w:rPr>
        <w:t>0</w:t>
      </w:r>
      <w:r>
        <w:rPr>
          <w:rFonts w:ascii="Verdana" w:eastAsia="Times New Roman" w:hAnsi="Verdana" w:cs="Arial"/>
          <w:sz w:val="20"/>
          <w:szCs w:val="20"/>
          <w:lang w:val="en" w:eastAsia="en-AU"/>
        </w:rPr>
        <w:t>,000.</w:t>
      </w:r>
    </w:p>
    <w:p w:rsidR="00127CDA" w:rsidRPr="00FB1FA3" w:rsidRDefault="00127CDA" w:rsidP="00127CDA">
      <w:pPr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val="en" w:eastAsia="en-AU"/>
        </w:rPr>
      </w:pPr>
    </w:p>
    <w:p w:rsidR="008D1DFA" w:rsidRDefault="008D1DFA" w:rsidP="008D1DFA">
      <w:pPr>
        <w:spacing w:after="0" w:line="240" w:lineRule="auto"/>
        <w:rPr>
          <w:rFonts w:ascii="Verdana" w:hAnsi="Verdana"/>
          <w:sz w:val="20"/>
          <w:szCs w:val="20"/>
        </w:rPr>
      </w:pPr>
      <w:r w:rsidRPr="008D1DFA">
        <w:rPr>
          <w:rFonts w:ascii="Verdana" w:hAnsi="Verdana"/>
          <w:sz w:val="20"/>
          <w:szCs w:val="20"/>
        </w:rPr>
        <w:t xml:space="preserve">T: (08) </w:t>
      </w:r>
      <w:r w:rsidR="00674229">
        <w:rPr>
          <w:rFonts w:ascii="Verdana" w:hAnsi="Verdana"/>
          <w:sz w:val="20"/>
          <w:szCs w:val="20"/>
        </w:rPr>
        <w:t>9206 6000</w:t>
      </w:r>
    </w:p>
    <w:p w:rsidR="008D1DFA" w:rsidRDefault="008D1DFA" w:rsidP="008D1DF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F: (08) </w:t>
      </w:r>
      <w:r w:rsidR="00674229">
        <w:rPr>
          <w:rFonts w:ascii="Verdana" w:hAnsi="Verdana"/>
          <w:sz w:val="20"/>
          <w:szCs w:val="20"/>
        </w:rPr>
        <w:t>9206 6160</w:t>
      </w:r>
    </w:p>
    <w:p w:rsidR="00674229" w:rsidRDefault="008D1DFA" w:rsidP="008D1DF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E: </w:t>
      </w:r>
      <w:hyperlink r:id="rId9" w:history="1">
        <w:r w:rsidR="00674229" w:rsidRPr="003B1845">
          <w:rPr>
            <w:rStyle w:val="Hyperlink"/>
            <w:rFonts w:ascii="Verdana" w:hAnsi="Verdana"/>
            <w:sz w:val="20"/>
            <w:szCs w:val="20"/>
          </w:rPr>
          <w:t>vivian@raafawa.org.au</w:t>
        </w:r>
      </w:hyperlink>
    </w:p>
    <w:p w:rsidR="00127CDA" w:rsidRDefault="00127CDA" w:rsidP="008D1DF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W: </w:t>
      </w:r>
      <w:hyperlink r:id="rId10" w:history="1">
        <w:r w:rsidR="00674229" w:rsidRPr="003B1845">
          <w:rPr>
            <w:rStyle w:val="Hyperlink"/>
            <w:rFonts w:ascii="Verdana" w:hAnsi="Verdana"/>
            <w:sz w:val="20"/>
            <w:szCs w:val="20"/>
          </w:rPr>
          <w:t>www.raafawa.org.au</w:t>
        </w:r>
      </w:hyperlink>
    </w:p>
    <w:p w:rsidR="00127CDA" w:rsidRDefault="00127CDA" w:rsidP="008D1DFA">
      <w:pPr>
        <w:spacing w:after="0" w:line="240" w:lineRule="auto"/>
        <w:rPr>
          <w:rFonts w:ascii="Verdana" w:hAnsi="Verdana"/>
          <w:sz w:val="20"/>
          <w:szCs w:val="20"/>
        </w:rPr>
      </w:pPr>
    </w:p>
    <w:p w:rsidR="00127CDA" w:rsidRDefault="00127CDA" w:rsidP="008D1DFA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127CDA">
        <w:rPr>
          <w:rFonts w:ascii="Verdana" w:hAnsi="Verdana"/>
          <w:i/>
          <w:sz w:val="20"/>
          <w:szCs w:val="20"/>
        </w:rPr>
        <w:t>Virtual tours available on website</w:t>
      </w:r>
    </w:p>
    <w:p w:rsidR="00127CDA" w:rsidRPr="00127CDA" w:rsidRDefault="00127CDA" w:rsidP="008D1DFA">
      <w:pPr>
        <w:spacing w:after="0" w:line="240" w:lineRule="auto"/>
        <w:rPr>
          <w:rFonts w:ascii="Verdana" w:hAnsi="Verdana"/>
          <w:sz w:val="20"/>
          <w:szCs w:val="20"/>
        </w:rPr>
      </w:pPr>
    </w:p>
    <w:p w:rsidR="00127CDA" w:rsidRDefault="00674229" w:rsidP="008D1DFA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Cambrai Village </w:t>
      </w:r>
    </w:p>
    <w:p w:rsidR="00127CDA" w:rsidRDefault="00674229" w:rsidP="008D1DFA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85 Hester Avenue</w:t>
      </w:r>
    </w:p>
    <w:p w:rsidR="00127CDA" w:rsidRPr="00127CDA" w:rsidRDefault="00F33713" w:rsidP="008D1DFA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Merriwa</w:t>
      </w:r>
      <w:r w:rsidR="00451EED">
        <w:rPr>
          <w:rFonts w:ascii="Verdana" w:hAnsi="Verdana"/>
          <w:sz w:val="16"/>
          <w:szCs w:val="16"/>
        </w:rPr>
        <w:t xml:space="preserve">  WA      6030</w:t>
      </w:r>
    </w:p>
    <w:sectPr w:rsidR="00127CDA" w:rsidRPr="00127CDA" w:rsidSect="001A48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709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ED" w:rsidRDefault="00451EED" w:rsidP="00451EED">
      <w:pPr>
        <w:spacing w:after="0" w:line="240" w:lineRule="auto"/>
      </w:pPr>
      <w:r>
        <w:separator/>
      </w:r>
    </w:p>
  </w:endnote>
  <w:endnote w:type="continuationSeparator" w:id="0">
    <w:p w:rsidR="00451EED" w:rsidRDefault="00451EED" w:rsidP="0045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ED" w:rsidRDefault="00451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ED" w:rsidRDefault="00451E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ED" w:rsidRDefault="00451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ED" w:rsidRDefault="00451EED" w:rsidP="00451EED">
      <w:pPr>
        <w:spacing w:after="0" w:line="240" w:lineRule="auto"/>
      </w:pPr>
      <w:r>
        <w:separator/>
      </w:r>
    </w:p>
  </w:footnote>
  <w:footnote w:type="continuationSeparator" w:id="0">
    <w:p w:rsidR="00451EED" w:rsidRDefault="00451EED" w:rsidP="0045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ED" w:rsidRDefault="00451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ED" w:rsidRDefault="00451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ED" w:rsidRDefault="00451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6EF2"/>
    <w:multiLevelType w:val="multilevel"/>
    <w:tmpl w:val="3628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C47C0"/>
    <w:multiLevelType w:val="multilevel"/>
    <w:tmpl w:val="897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21C16"/>
    <w:multiLevelType w:val="multilevel"/>
    <w:tmpl w:val="42F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21B"/>
    <w:multiLevelType w:val="multilevel"/>
    <w:tmpl w:val="09A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0163C"/>
    <w:multiLevelType w:val="multilevel"/>
    <w:tmpl w:val="6F5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472A5"/>
    <w:multiLevelType w:val="hybridMultilevel"/>
    <w:tmpl w:val="EBEEC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E7075"/>
    <w:multiLevelType w:val="multilevel"/>
    <w:tmpl w:val="04BA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A2935"/>
    <w:multiLevelType w:val="multilevel"/>
    <w:tmpl w:val="038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E01F4"/>
    <w:multiLevelType w:val="hybridMultilevel"/>
    <w:tmpl w:val="47E8070A"/>
    <w:lvl w:ilvl="0" w:tplc="1AF8DF0A">
      <w:start w:val="19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DEF"/>
    <w:multiLevelType w:val="hybridMultilevel"/>
    <w:tmpl w:val="DF46FDD4"/>
    <w:lvl w:ilvl="0" w:tplc="B1580AB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9C"/>
    <w:rsid w:val="000B1887"/>
    <w:rsid w:val="00127CDA"/>
    <w:rsid w:val="001A489C"/>
    <w:rsid w:val="00360E04"/>
    <w:rsid w:val="0036658B"/>
    <w:rsid w:val="003729F2"/>
    <w:rsid w:val="00450E5B"/>
    <w:rsid w:val="00451EED"/>
    <w:rsid w:val="00457420"/>
    <w:rsid w:val="004965DA"/>
    <w:rsid w:val="005C1D8E"/>
    <w:rsid w:val="00674229"/>
    <w:rsid w:val="0072333F"/>
    <w:rsid w:val="00730FDB"/>
    <w:rsid w:val="007A72E0"/>
    <w:rsid w:val="00817C80"/>
    <w:rsid w:val="008D1DFA"/>
    <w:rsid w:val="008D6868"/>
    <w:rsid w:val="009226DC"/>
    <w:rsid w:val="00AB4671"/>
    <w:rsid w:val="00DD27F0"/>
    <w:rsid w:val="00F33713"/>
    <w:rsid w:val="00F76725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9DA7F1C-3B42-42F8-B9CD-34C91520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489C"/>
    <w:pPr>
      <w:spacing w:after="0" w:line="216" w:lineRule="auto"/>
      <w:outlineLvl w:val="1"/>
    </w:pPr>
    <w:rPr>
      <w:rFonts w:ascii="Times New Roman" w:eastAsia="Times New Roman" w:hAnsi="Times New Roman" w:cs="Times New Roman"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A489C"/>
    <w:rPr>
      <w:rFonts w:ascii="Times New Roman" w:eastAsia="Times New Roman" w:hAnsi="Times New Roman" w:cs="Times New Roman"/>
      <w:sz w:val="36"/>
      <w:szCs w:val="36"/>
      <w:lang w:eastAsia="en-AU"/>
    </w:rPr>
  </w:style>
  <w:style w:type="character" w:styleId="Emphasis">
    <w:name w:val="Emphasis"/>
    <w:basedOn w:val="DefaultParagraphFont"/>
    <w:uiPriority w:val="20"/>
    <w:qFormat/>
    <w:rsid w:val="001A489C"/>
    <w:rPr>
      <w:i/>
      <w:iCs/>
    </w:rPr>
  </w:style>
  <w:style w:type="paragraph" w:styleId="ListParagraph">
    <w:name w:val="List Paragraph"/>
    <w:basedOn w:val="Normal"/>
    <w:uiPriority w:val="34"/>
    <w:qFormat/>
    <w:rsid w:val="001A4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8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B1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27C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1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EED"/>
  </w:style>
  <w:style w:type="paragraph" w:styleId="Footer">
    <w:name w:val="footer"/>
    <w:basedOn w:val="Normal"/>
    <w:link w:val="FooterChar"/>
    <w:uiPriority w:val="99"/>
    <w:unhideWhenUsed/>
    <w:rsid w:val="00451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753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59830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7396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9703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7734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6896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6465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1142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0620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3070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aafawa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vian@raafawa.org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Nagy</dc:creator>
  <cp:keywords/>
  <dc:description/>
  <cp:lastModifiedBy>Jacqui Nagy</cp:lastModifiedBy>
  <cp:revision>2</cp:revision>
  <cp:lastPrinted>2018-10-15T06:59:00Z</cp:lastPrinted>
  <dcterms:created xsi:type="dcterms:W3CDTF">2018-10-29T03:55:00Z</dcterms:created>
  <dcterms:modified xsi:type="dcterms:W3CDTF">2018-10-29T03:55:00Z</dcterms:modified>
</cp:coreProperties>
</file>